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A8" w:rsidRDefault="00C33CA8" w:rsidP="00C33CA8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C650E7B" wp14:editId="1BE94B0B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CA8" w:rsidRDefault="00C33CA8" w:rsidP="00C33CA8">
      <w:pPr>
        <w:jc w:val="both"/>
        <w:rPr>
          <w:sz w:val="32"/>
          <w:szCs w:val="32"/>
        </w:rPr>
      </w:pPr>
      <w:r w:rsidRPr="00C439F8">
        <w:br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32"/>
          <w:szCs w:val="32"/>
        </w:rPr>
        <w:t>1</w:t>
      </w:r>
      <w:r w:rsidRPr="00C33CA8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mars 2017</w:t>
      </w:r>
    </w:p>
    <w:p w:rsidR="00C33CA8" w:rsidRPr="00C33CA8" w:rsidRDefault="00C33CA8" w:rsidP="00C33CA8">
      <w:pPr>
        <w:jc w:val="center"/>
        <w:rPr>
          <w:sz w:val="32"/>
          <w:szCs w:val="32"/>
        </w:rPr>
      </w:pPr>
      <w:r>
        <w:rPr>
          <w:sz w:val="32"/>
          <w:szCs w:val="32"/>
        </w:rPr>
        <w:t>Mercredi des Cendres</w:t>
      </w:r>
    </w:p>
    <w:p w:rsidR="00C33CA8" w:rsidRPr="00C439F8" w:rsidRDefault="00C33CA8" w:rsidP="00C33CA8"/>
    <w:p w:rsidR="00C33CA8" w:rsidRPr="00D8286F" w:rsidRDefault="00D8286F" w:rsidP="00F64A8B">
      <w:pPr>
        <w:jc w:val="both"/>
        <w:rPr>
          <w:i/>
          <w:sz w:val="40"/>
          <w:szCs w:val="44"/>
        </w:rPr>
      </w:pPr>
      <w:r>
        <w:rPr>
          <w:i/>
          <w:sz w:val="40"/>
          <w:szCs w:val="44"/>
        </w:rPr>
        <w:tab/>
      </w:r>
      <w:r w:rsidR="00C33CA8" w:rsidRPr="00D8286F">
        <w:rPr>
          <w:i/>
          <w:sz w:val="40"/>
          <w:szCs w:val="44"/>
        </w:rPr>
        <w:t>Laissez-vous réconcilier</w:t>
      </w:r>
    </w:p>
    <w:p w:rsidR="00F64A8B" w:rsidRPr="00D8286F" w:rsidRDefault="00C33CA8" w:rsidP="00F64A8B">
      <w:pPr>
        <w:ind w:firstLine="708"/>
        <w:jc w:val="both"/>
        <w:rPr>
          <w:i/>
          <w:sz w:val="32"/>
          <w:szCs w:val="32"/>
        </w:rPr>
      </w:pPr>
      <w:r w:rsidRPr="00D8286F">
        <w:rPr>
          <w:i/>
          <w:sz w:val="32"/>
          <w:szCs w:val="32"/>
        </w:rPr>
        <w:t>Aujourd’hui est une mise en route. Les cendres sont semblables à la poussière du chemin que nous allons parcourir en église, à la suite du Christ, jusqu’à la lumière de Pâques. Entendons l’appel du Seigneur qui retentit : « Revenez à moi ! »</w:t>
      </w:r>
      <w:r w:rsidR="00F64A8B" w:rsidRPr="00D8286F">
        <w:rPr>
          <w:i/>
          <w:sz w:val="32"/>
          <w:szCs w:val="32"/>
        </w:rPr>
        <w:t>. « Laissez-vous réconcilier avec Dieu », supplie St Paul puisque nous</w:t>
      </w:r>
      <w:r w:rsidR="00D8286F" w:rsidRPr="00D8286F">
        <w:rPr>
          <w:i/>
          <w:sz w:val="32"/>
          <w:szCs w:val="32"/>
        </w:rPr>
        <w:t xml:space="preserve"> sommes sauvés par le Christ.</w:t>
      </w:r>
      <w:r w:rsidR="00F64A8B" w:rsidRPr="00D8286F">
        <w:rPr>
          <w:i/>
          <w:sz w:val="32"/>
          <w:szCs w:val="32"/>
        </w:rPr>
        <w:t xml:space="preserve"> Alors, ne craignons pas, ayons confiance en la miséricorde du Seigneur et prenons humblement le chemin qui mène à</w:t>
      </w:r>
      <w:r w:rsidR="00D8286F" w:rsidRPr="00D8286F">
        <w:rPr>
          <w:i/>
          <w:sz w:val="32"/>
          <w:szCs w:val="32"/>
        </w:rPr>
        <w:t xml:space="preserve"> la vie. </w:t>
      </w:r>
      <w:r w:rsidR="00F64A8B" w:rsidRPr="00D8286F">
        <w:rPr>
          <w:i/>
          <w:sz w:val="32"/>
          <w:szCs w:val="32"/>
        </w:rPr>
        <w:t>Que l’aumône (partage), la prière, le jeûne, nous aident  à être plus proches du Père et de nos frères : telle est « la joie d’être sauvé », telle est la louange que nous voulons annoncer.</w:t>
      </w:r>
    </w:p>
    <w:p w:rsidR="00F64A8B" w:rsidRDefault="00F64A8B" w:rsidP="00F64A8B">
      <w:pPr>
        <w:pStyle w:val="Titredechant"/>
        <w:rPr>
          <w:sz w:val="28"/>
        </w:rPr>
      </w:pPr>
      <w:bookmarkStart w:id="0" w:name="_Toc387929536"/>
      <w:r w:rsidRPr="00A117B4">
        <w:rPr>
          <w:szCs w:val="24"/>
        </w:rPr>
        <w:t>Sur les routes de l’Alliance</w:t>
      </w:r>
      <w:r>
        <w:rPr>
          <w:szCs w:val="24"/>
        </w:rPr>
        <w:t xml:space="preserve"> </w:t>
      </w:r>
      <w:bookmarkEnd w:id="0"/>
    </w:p>
    <w:p w:rsidR="00F64A8B" w:rsidRPr="0097686D" w:rsidRDefault="00F64A8B" w:rsidP="00F64A8B">
      <w:pPr>
        <w:pStyle w:val="Titredechant"/>
        <w:rPr>
          <w:sz w:val="20"/>
          <w:szCs w:val="20"/>
        </w:rPr>
      </w:pPr>
    </w:p>
    <w:p w:rsidR="00F64A8B" w:rsidRPr="00465215" w:rsidRDefault="00F64A8B" w:rsidP="00F64A8B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>Sur les routes de l’alliance, ta lumière nous conduit.</w:t>
      </w:r>
    </w:p>
    <w:p w:rsidR="00F64A8B" w:rsidRPr="00465215" w:rsidRDefault="00F64A8B" w:rsidP="00F64A8B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 xml:space="preserve">Nous marchons pleins d’espérance. </w:t>
      </w:r>
    </w:p>
    <w:p w:rsidR="00F64A8B" w:rsidRPr="00465215" w:rsidRDefault="00F64A8B" w:rsidP="00F64A8B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>Tu nous mènes vers la vie, tu nous mènes vers la vie.</w:t>
      </w:r>
    </w:p>
    <w:p w:rsidR="00F64A8B" w:rsidRPr="0097686D" w:rsidRDefault="00F64A8B" w:rsidP="00F64A8B">
      <w:pPr>
        <w:pStyle w:val="Couplets"/>
        <w:rPr>
          <w:rFonts w:asciiTheme="minorHAnsi" w:hAnsiTheme="minorHAnsi"/>
          <w:b/>
          <w:sz w:val="20"/>
          <w:szCs w:val="20"/>
        </w:rPr>
      </w:pPr>
    </w:p>
    <w:p w:rsidR="00F64A8B" w:rsidRPr="00F64A8B" w:rsidRDefault="00F64A8B" w:rsidP="00F64A8B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printemps du monde, par amour tu nous choisis.</w:t>
      </w:r>
    </w:p>
    <w:p w:rsidR="00F64A8B" w:rsidRPr="00F64A8B" w:rsidRDefault="00F64A8B" w:rsidP="00F64A8B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peuple, nous vivrons pour te servir.</w:t>
      </w:r>
    </w:p>
    <w:p w:rsidR="00F64A8B" w:rsidRPr="006D195F" w:rsidRDefault="00F64A8B" w:rsidP="00F64A8B">
      <w:pPr>
        <w:pStyle w:val="Couplets"/>
        <w:rPr>
          <w:rFonts w:asciiTheme="minorHAnsi" w:hAnsiTheme="minorHAnsi"/>
          <w:sz w:val="18"/>
          <w:szCs w:val="18"/>
        </w:rPr>
      </w:pPr>
      <w:r w:rsidRPr="00F64A8B">
        <w:rPr>
          <w:rFonts w:asciiTheme="minorHAnsi" w:hAnsiTheme="minorHAnsi"/>
          <w:sz w:val="28"/>
        </w:rPr>
        <w:t>Bienheureux qui sait répondre à l‘appel de ton esprit </w:t>
      </w:r>
      <w:proofErr w:type="gramStart"/>
      <w:r w:rsidRPr="00F64A8B">
        <w:rPr>
          <w:rFonts w:asciiTheme="minorHAnsi" w:hAnsiTheme="minorHAnsi"/>
          <w:sz w:val="28"/>
        </w:rPr>
        <w:t>!.</w:t>
      </w:r>
      <w:proofErr w:type="gramEnd"/>
      <w:r w:rsidRPr="00F64A8B">
        <w:rPr>
          <w:rFonts w:asciiTheme="minorHAnsi" w:hAnsiTheme="minorHAnsi"/>
          <w:sz w:val="28"/>
        </w:rPr>
        <w:br/>
      </w:r>
    </w:p>
    <w:p w:rsidR="00F64A8B" w:rsidRPr="00F64A8B" w:rsidRDefault="00F64A8B" w:rsidP="00F64A8B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semeur d’étoiles, tu éclaires notre nuit.</w:t>
      </w:r>
    </w:p>
    <w:p w:rsidR="00F64A8B" w:rsidRPr="00F64A8B" w:rsidRDefault="00F64A8B" w:rsidP="00F64A8B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peuple…</w:t>
      </w:r>
    </w:p>
    <w:p w:rsidR="00F64A8B" w:rsidRPr="00F64A8B" w:rsidRDefault="00F64A8B" w:rsidP="00F64A8B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Bienheureux qui ose croire au soleil de ton pays !</w:t>
      </w:r>
    </w:p>
    <w:p w:rsidR="00F64A8B" w:rsidRPr="006D195F" w:rsidRDefault="00F64A8B" w:rsidP="00F64A8B">
      <w:pPr>
        <w:pStyle w:val="Couplets"/>
        <w:rPr>
          <w:rFonts w:asciiTheme="minorHAnsi" w:hAnsiTheme="minorHAnsi"/>
          <w:sz w:val="18"/>
          <w:szCs w:val="18"/>
        </w:rPr>
      </w:pPr>
    </w:p>
    <w:p w:rsidR="00F64A8B" w:rsidRPr="00F64A8B" w:rsidRDefault="00F64A8B" w:rsidP="00F64A8B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promesse offerte, ton alliance est notre joie.</w:t>
      </w:r>
    </w:p>
    <w:p w:rsidR="00F64A8B" w:rsidRPr="00F64A8B" w:rsidRDefault="00F64A8B" w:rsidP="00F64A8B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 …</w:t>
      </w:r>
    </w:p>
    <w:p w:rsidR="00F64A8B" w:rsidRDefault="00F64A8B" w:rsidP="00F64A8B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Bienheureux dans la lumière, les marcheurs qui gardent foi.</w:t>
      </w:r>
    </w:p>
    <w:p w:rsidR="00D8286F" w:rsidRDefault="00D8286F" w:rsidP="00F64A8B">
      <w:pPr>
        <w:pStyle w:val="Couplets"/>
        <w:rPr>
          <w:rFonts w:asciiTheme="minorHAnsi" w:hAnsiTheme="minorHAnsi"/>
          <w:b/>
          <w:sz w:val="32"/>
          <w:szCs w:val="32"/>
        </w:rPr>
      </w:pPr>
    </w:p>
    <w:p w:rsidR="0042743C" w:rsidRDefault="0042743C" w:rsidP="00F64A8B">
      <w:pPr>
        <w:pStyle w:val="Couplets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</w:t>
      </w:r>
      <w:r w:rsidRPr="0042743C">
        <w:rPr>
          <w:rFonts w:asciiTheme="minorHAnsi" w:hAnsiTheme="minorHAnsi"/>
          <w:b/>
          <w:sz w:val="32"/>
          <w:szCs w:val="32"/>
          <w:vertAlign w:val="superscript"/>
        </w:rPr>
        <w:t>ère</w:t>
      </w:r>
      <w:r>
        <w:rPr>
          <w:rFonts w:asciiTheme="minorHAnsi" w:hAnsiTheme="minorHAnsi"/>
          <w:b/>
          <w:sz w:val="32"/>
          <w:szCs w:val="32"/>
        </w:rPr>
        <w:t xml:space="preserve"> Lecture : </w:t>
      </w:r>
      <w:proofErr w:type="spellStart"/>
      <w:r>
        <w:rPr>
          <w:rFonts w:asciiTheme="minorHAnsi" w:hAnsiTheme="minorHAnsi"/>
          <w:b/>
          <w:sz w:val="32"/>
          <w:szCs w:val="32"/>
        </w:rPr>
        <w:t>Jl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2, 12-18</w:t>
      </w:r>
    </w:p>
    <w:p w:rsidR="0042743C" w:rsidRDefault="0042743C" w:rsidP="0042743C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Le Carême est le temps de la conversion : il s’agit de se tourner vers le Seigneur, de retourner à lui. En reprenant une ancienne liturgie de pénitence, le prophète Joël a adressé au peuple cet appel à revenir au Seigneur en toute confiance.</w:t>
      </w:r>
    </w:p>
    <w:p w:rsidR="0042743C" w:rsidRDefault="0042743C" w:rsidP="0042743C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42743C" w:rsidRDefault="0042743C" w:rsidP="0042743C">
      <w:pPr>
        <w:pStyle w:val="Couplets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Psaume 50</w:t>
      </w:r>
    </w:p>
    <w:p w:rsidR="003A423E" w:rsidRPr="0097686D" w:rsidRDefault="0042743C" w:rsidP="0042743C">
      <w:pPr>
        <w:pStyle w:val="Couplets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8"/>
        </w:rPr>
        <w:t>Humblement, supplions le Seigneur. Demandons-lui de purifier nos cœurs.</w:t>
      </w:r>
    </w:p>
    <w:p w:rsidR="00642392" w:rsidRDefault="0042743C" w:rsidP="0042743C">
      <w:pPr>
        <w:spacing w:after="0"/>
        <w:jc w:val="both"/>
        <w:rPr>
          <w:sz w:val="24"/>
          <w:szCs w:val="24"/>
        </w:rPr>
      </w:pPr>
      <w:r w:rsidRPr="0095210C">
        <w:rPr>
          <w:sz w:val="24"/>
          <w:szCs w:val="24"/>
        </w:rPr>
        <w:t xml:space="preserve">Pitié pour moi, </w:t>
      </w:r>
      <w:r w:rsidR="00642392">
        <w:rPr>
          <w:sz w:val="24"/>
          <w:szCs w:val="24"/>
        </w:rPr>
        <w:t>mon Dieu, dans ton amour,</w:t>
      </w:r>
    </w:p>
    <w:p w:rsidR="0042743C" w:rsidRPr="0095210C" w:rsidRDefault="003A423E" w:rsidP="0042743C">
      <w:pPr>
        <w:spacing w:after="0"/>
        <w:jc w:val="both"/>
        <w:rPr>
          <w:sz w:val="24"/>
          <w:szCs w:val="24"/>
        </w:rPr>
      </w:pPr>
      <w:bookmarkStart w:id="1" w:name="_GoBack"/>
      <w:bookmarkEnd w:id="1"/>
      <w:r w:rsidRPr="0095210C">
        <w:rPr>
          <w:sz w:val="24"/>
          <w:szCs w:val="24"/>
        </w:rPr>
        <w:t>S</w:t>
      </w:r>
      <w:r w:rsidR="0042743C" w:rsidRPr="0095210C">
        <w:rPr>
          <w:sz w:val="24"/>
          <w:szCs w:val="24"/>
        </w:rPr>
        <w:t>elon ta grande miséricorde, efface mon péché.</w:t>
      </w:r>
    </w:p>
    <w:p w:rsidR="0042743C" w:rsidRDefault="003A423E" w:rsidP="0042743C">
      <w:pPr>
        <w:spacing w:after="0"/>
        <w:jc w:val="both"/>
        <w:rPr>
          <w:b/>
          <w:sz w:val="32"/>
          <w:szCs w:val="32"/>
        </w:rPr>
      </w:pPr>
      <w:r w:rsidRPr="003A423E">
        <w:rPr>
          <w:b/>
          <w:sz w:val="32"/>
          <w:szCs w:val="32"/>
        </w:rPr>
        <w:t>Pitié pour moi !</w:t>
      </w:r>
    </w:p>
    <w:p w:rsidR="0097686D" w:rsidRPr="00465215" w:rsidRDefault="00465215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 xml:space="preserve">Lave-moi tout entier de ma faute. </w:t>
      </w:r>
      <w:r w:rsidR="0097686D" w:rsidRPr="00465215">
        <w:rPr>
          <w:sz w:val="28"/>
          <w:szCs w:val="28"/>
        </w:rPr>
        <w:t>Purifie-moi de mon offense.</w:t>
      </w:r>
    </w:p>
    <w:p w:rsidR="0097686D" w:rsidRPr="0097686D" w:rsidRDefault="0097686D" w:rsidP="0042743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Pitié pour moi !</w:t>
      </w:r>
    </w:p>
    <w:p w:rsidR="003A423E" w:rsidRPr="00465215" w:rsidRDefault="003A423E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 xml:space="preserve">Oui, </w:t>
      </w:r>
      <w:r w:rsidR="00465215" w:rsidRPr="00465215">
        <w:rPr>
          <w:sz w:val="28"/>
          <w:szCs w:val="28"/>
        </w:rPr>
        <w:t>je connais mon péché, m</w:t>
      </w:r>
      <w:r w:rsidR="0095210C" w:rsidRPr="00465215">
        <w:rPr>
          <w:sz w:val="28"/>
          <w:szCs w:val="28"/>
        </w:rPr>
        <w:t>a faute est toujours devant moi.</w:t>
      </w:r>
    </w:p>
    <w:p w:rsidR="003A423E" w:rsidRDefault="003A423E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Pitié pour moi !</w:t>
      </w:r>
    </w:p>
    <w:p w:rsidR="003A423E" w:rsidRPr="00465215" w:rsidRDefault="003A423E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Ainsi, tu peux parler et montrer ta justice,</w:t>
      </w:r>
      <w:r w:rsidR="00465215" w:rsidRPr="00465215">
        <w:rPr>
          <w:sz w:val="28"/>
          <w:szCs w:val="28"/>
        </w:rPr>
        <w:t xml:space="preserve"> ê</w:t>
      </w:r>
      <w:r w:rsidRPr="00465215">
        <w:rPr>
          <w:sz w:val="28"/>
          <w:szCs w:val="28"/>
        </w:rPr>
        <w:t>tre juge et montrer ta victoire.</w:t>
      </w:r>
    </w:p>
    <w:p w:rsidR="003A423E" w:rsidRDefault="003A423E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Pitié pour moi !</w:t>
      </w:r>
    </w:p>
    <w:p w:rsidR="003A423E" w:rsidRPr="0095210C" w:rsidRDefault="003A423E" w:rsidP="0042743C">
      <w:pPr>
        <w:spacing w:after="0"/>
        <w:jc w:val="both"/>
        <w:rPr>
          <w:sz w:val="24"/>
          <w:szCs w:val="24"/>
        </w:rPr>
      </w:pPr>
      <w:r w:rsidRPr="0095210C">
        <w:rPr>
          <w:sz w:val="24"/>
          <w:szCs w:val="24"/>
        </w:rPr>
        <w:t>Moi, je suis né dans la faute,</w:t>
      </w:r>
      <w:r w:rsidR="00465215">
        <w:rPr>
          <w:sz w:val="24"/>
          <w:szCs w:val="24"/>
        </w:rPr>
        <w:t xml:space="preserve"> j</w:t>
      </w:r>
      <w:r w:rsidRPr="0095210C">
        <w:rPr>
          <w:sz w:val="24"/>
          <w:szCs w:val="24"/>
        </w:rPr>
        <w:t>’étais pécheur dès le sein de ma mère.</w:t>
      </w:r>
    </w:p>
    <w:p w:rsidR="003A423E" w:rsidRDefault="003A423E" w:rsidP="0042743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Pitié pour moi !</w:t>
      </w:r>
    </w:p>
    <w:p w:rsidR="003A423E" w:rsidRPr="00465215" w:rsidRDefault="003A423E" w:rsidP="0042743C">
      <w:pPr>
        <w:spacing w:after="0"/>
        <w:jc w:val="both"/>
        <w:rPr>
          <w:b/>
          <w:sz w:val="16"/>
          <w:szCs w:val="16"/>
        </w:rPr>
      </w:pPr>
    </w:p>
    <w:p w:rsidR="003A423E" w:rsidRPr="00465215" w:rsidRDefault="003A423E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Mais tu veux au fond de moi la vérité ;</w:t>
      </w:r>
      <w:r w:rsidR="00465215" w:rsidRPr="00465215">
        <w:rPr>
          <w:sz w:val="28"/>
          <w:szCs w:val="28"/>
        </w:rPr>
        <w:t xml:space="preserve"> d</w:t>
      </w:r>
      <w:r w:rsidRPr="00465215">
        <w:rPr>
          <w:sz w:val="28"/>
          <w:szCs w:val="28"/>
        </w:rPr>
        <w:t>ans le secret, tu m’apprends la sagesse.</w:t>
      </w:r>
    </w:p>
    <w:p w:rsidR="003A423E" w:rsidRPr="00465215" w:rsidRDefault="003A423E" w:rsidP="0042743C">
      <w:pPr>
        <w:spacing w:after="0"/>
        <w:jc w:val="both"/>
        <w:rPr>
          <w:b/>
          <w:sz w:val="32"/>
          <w:szCs w:val="32"/>
        </w:rPr>
      </w:pPr>
      <w:r w:rsidRPr="00465215">
        <w:rPr>
          <w:b/>
          <w:sz w:val="32"/>
          <w:szCs w:val="32"/>
        </w:rPr>
        <w:t>Purifie-moi !</w:t>
      </w:r>
    </w:p>
    <w:p w:rsidR="003A423E" w:rsidRPr="00465215" w:rsidRDefault="003A423E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Purifie-moi avec l’hysope et je serai pur ;</w:t>
      </w:r>
      <w:r w:rsidR="00465215" w:rsidRPr="00465215">
        <w:rPr>
          <w:sz w:val="28"/>
          <w:szCs w:val="28"/>
        </w:rPr>
        <w:t xml:space="preserve"> l</w:t>
      </w:r>
      <w:r w:rsidRPr="00465215">
        <w:rPr>
          <w:sz w:val="28"/>
          <w:szCs w:val="28"/>
        </w:rPr>
        <w:t>ave-moi et je serai blanc plus que la neige.</w:t>
      </w:r>
    </w:p>
    <w:p w:rsidR="0046220D" w:rsidRDefault="003A423E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Purifie-moi !</w:t>
      </w:r>
    </w:p>
    <w:p w:rsidR="0046220D" w:rsidRPr="00465215" w:rsidRDefault="0046220D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Fais que j’entende les chants et la fête :</w:t>
      </w:r>
      <w:r w:rsidR="00465215" w:rsidRPr="00465215">
        <w:rPr>
          <w:sz w:val="28"/>
          <w:szCs w:val="28"/>
        </w:rPr>
        <w:t xml:space="preserve"> i</w:t>
      </w:r>
      <w:r w:rsidRPr="00465215">
        <w:rPr>
          <w:sz w:val="28"/>
          <w:szCs w:val="28"/>
        </w:rPr>
        <w:t>ls danseront les os que tu broyais ;</w:t>
      </w:r>
    </w:p>
    <w:p w:rsidR="0046220D" w:rsidRDefault="0046220D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Purifie-moi !</w:t>
      </w:r>
    </w:p>
    <w:p w:rsidR="0046220D" w:rsidRPr="00465215" w:rsidRDefault="0046220D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Détourne ta face de mes fautes,</w:t>
      </w:r>
      <w:r w:rsidR="00465215" w:rsidRPr="00465215">
        <w:rPr>
          <w:sz w:val="28"/>
          <w:szCs w:val="28"/>
        </w:rPr>
        <w:t xml:space="preserve"> e</w:t>
      </w:r>
      <w:r w:rsidRPr="00465215">
        <w:rPr>
          <w:sz w:val="28"/>
          <w:szCs w:val="28"/>
        </w:rPr>
        <w:t>nlève mes péchés.</w:t>
      </w:r>
    </w:p>
    <w:p w:rsidR="0046220D" w:rsidRDefault="0046220D" w:rsidP="0042743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Purifie-moi ! </w:t>
      </w:r>
    </w:p>
    <w:p w:rsidR="0046220D" w:rsidRPr="00465215" w:rsidRDefault="0046220D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 xml:space="preserve">Crée en moi un cœur pur, ô mon Dieu, </w:t>
      </w:r>
      <w:r w:rsidR="00465215" w:rsidRPr="00465215">
        <w:rPr>
          <w:sz w:val="28"/>
          <w:szCs w:val="28"/>
        </w:rPr>
        <w:t>r</w:t>
      </w:r>
      <w:r w:rsidRPr="00465215">
        <w:rPr>
          <w:sz w:val="28"/>
          <w:szCs w:val="28"/>
        </w:rPr>
        <w:t>enouvelle et raffermis au fond de moi mon esprit.</w:t>
      </w:r>
    </w:p>
    <w:p w:rsidR="0046220D" w:rsidRDefault="0046220D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Purifie-moi ! </w:t>
      </w:r>
    </w:p>
    <w:p w:rsidR="0046220D" w:rsidRPr="00465215" w:rsidRDefault="0046220D" w:rsidP="0042743C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Ne me chasse pas loin de ta face,</w:t>
      </w:r>
      <w:r w:rsidR="00465215" w:rsidRPr="00465215">
        <w:rPr>
          <w:sz w:val="28"/>
          <w:szCs w:val="28"/>
        </w:rPr>
        <w:t xml:space="preserve"> n</w:t>
      </w:r>
      <w:r w:rsidRPr="00465215">
        <w:rPr>
          <w:sz w:val="28"/>
          <w:szCs w:val="28"/>
        </w:rPr>
        <w:t>e me reprends pas ton Esprit Saint.</w:t>
      </w:r>
    </w:p>
    <w:p w:rsidR="0046220D" w:rsidRDefault="0046220D" w:rsidP="0042743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Purifie-moi !</w:t>
      </w:r>
    </w:p>
    <w:p w:rsidR="00A92B2E" w:rsidRDefault="00A92B2E" w:rsidP="0042743C">
      <w:pPr>
        <w:spacing w:after="0"/>
        <w:jc w:val="both"/>
        <w:rPr>
          <w:b/>
          <w:sz w:val="20"/>
          <w:szCs w:val="20"/>
        </w:rPr>
      </w:pPr>
    </w:p>
    <w:p w:rsidR="00465215" w:rsidRDefault="00465215" w:rsidP="0042743C">
      <w:pPr>
        <w:spacing w:after="0"/>
        <w:jc w:val="both"/>
        <w:rPr>
          <w:b/>
          <w:sz w:val="20"/>
          <w:szCs w:val="20"/>
        </w:rPr>
      </w:pPr>
    </w:p>
    <w:p w:rsidR="00465215" w:rsidRPr="00DD05BD" w:rsidRDefault="00465215" w:rsidP="0042743C">
      <w:pPr>
        <w:spacing w:after="0"/>
        <w:jc w:val="both"/>
        <w:rPr>
          <w:b/>
          <w:sz w:val="20"/>
          <w:szCs w:val="20"/>
        </w:rPr>
      </w:pPr>
    </w:p>
    <w:p w:rsidR="00DD05BD" w:rsidRDefault="00DD05BD" w:rsidP="0042743C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Acclamation</w:t>
      </w:r>
    </w:p>
    <w:p w:rsidR="00DD05BD" w:rsidRPr="00DD05BD" w:rsidRDefault="00DD05BD" w:rsidP="0042743C">
      <w:pPr>
        <w:spacing w:after="0"/>
        <w:jc w:val="both"/>
        <w:rPr>
          <w:b/>
          <w:sz w:val="28"/>
          <w:szCs w:val="28"/>
        </w:rPr>
      </w:pPr>
      <w:r w:rsidRPr="00DD05BD">
        <w:rPr>
          <w:b/>
          <w:sz w:val="28"/>
          <w:szCs w:val="28"/>
        </w:rPr>
        <w:t>Ta Parole, Seigneur, est vérité et ta Loi, délivrance.</w:t>
      </w:r>
    </w:p>
    <w:p w:rsidR="00DD05BD" w:rsidRDefault="00DD05BD" w:rsidP="004274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Aujourd’hui, ne fermez pas votre cœur mais écoutez la voix du Seigneur.</w:t>
      </w:r>
    </w:p>
    <w:p w:rsidR="00DD05BD" w:rsidRDefault="00DD05BD" w:rsidP="004274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 Parole…</w:t>
      </w:r>
    </w:p>
    <w:p w:rsidR="00DD05BD" w:rsidRPr="00DD05BD" w:rsidRDefault="00DD05BD" w:rsidP="0042743C">
      <w:pPr>
        <w:spacing w:after="0"/>
        <w:jc w:val="both"/>
        <w:rPr>
          <w:b/>
          <w:sz w:val="20"/>
          <w:szCs w:val="20"/>
        </w:rPr>
      </w:pPr>
    </w:p>
    <w:p w:rsidR="00DD05BD" w:rsidRDefault="00D8286F" w:rsidP="0042743C">
      <w:pPr>
        <w:spacing w:after="0"/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>É</w:t>
      </w:r>
      <w:r w:rsidR="00DD05BD">
        <w:rPr>
          <w:b/>
          <w:sz w:val="32"/>
          <w:szCs w:val="32"/>
        </w:rPr>
        <w:t>vangile : Mt 6, 1-6. 16-18</w:t>
      </w:r>
    </w:p>
    <w:p w:rsidR="00DD05BD" w:rsidRDefault="00DD05BD" w:rsidP="004274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Jésus donne le programme d’un bon Carême : non pas des choses extraordinaires mais la sincérité du cœur.</w:t>
      </w:r>
    </w:p>
    <w:p w:rsidR="00D8286F" w:rsidRDefault="00D8286F" w:rsidP="0042743C">
      <w:pPr>
        <w:spacing w:after="0"/>
        <w:jc w:val="both"/>
        <w:rPr>
          <w:b/>
          <w:sz w:val="28"/>
          <w:szCs w:val="28"/>
        </w:rPr>
      </w:pPr>
    </w:p>
    <w:p w:rsidR="00DD05BD" w:rsidRDefault="00872DA5" w:rsidP="0042743C">
      <w:pPr>
        <w:spacing w:after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Liturgie</w:t>
      </w:r>
      <w:r w:rsidR="0097686D">
        <w:rPr>
          <w:b/>
          <w:sz w:val="28"/>
          <w:szCs w:val="28"/>
        </w:rPr>
        <w:t xml:space="preserve"> des Cendres : </w:t>
      </w:r>
      <w:r w:rsidR="00465215">
        <w:rPr>
          <w:b/>
          <w:sz w:val="28"/>
          <w:szCs w:val="28"/>
        </w:rPr>
        <w:t xml:space="preserve">R/ </w:t>
      </w:r>
      <w:r w:rsidR="0097686D">
        <w:rPr>
          <w:b/>
          <w:sz w:val="28"/>
          <w:szCs w:val="28"/>
        </w:rPr>
        <w:t>Nous vous en supplions, au nom du Christ : laissez-vous réconcilier avec Dieu</w:t>
      </w:r>
    </w:p>
    <w:p w:rsidR="002068B6" w:rsidRPr="002068B6" w:rsidRDefault="002068B6" w:rsidP="0042743C">
      <w:pPr>
        <w:spacing w:after="0"/>
        <w:jc w:val="both"/>
        <w:rPr>
          <w:b/>
          <w:sz w:val="16"/>
          <w:szCs w:val="16"/>
        </w:rPr>
      </w:pPr>
    </w:p>
    <w:p w:rsidR="00DD05BD" w:rsidRDefault="00DD05BD" w:rsidP="0042743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Prière des Fidèles</w:t>
      </w:r>
    </w:p>
    <w:p w:rsidR="00DD05BD" w:rsidRPr="0097686D" w:rsidRDefault="00DD05BD" w:rsidP="0042743C">
      <w:pPr>
        <w:spacing w:after="0"/>
        <w:jc w:val="both"/>
        <w:rPr>
          <w:i/>
          <w:sz w:val="28"/>
          <w:szCs w:val="28"/>
        </w:rPr>
      </w:pPr>
      <w:r w:rsidRPr="0095210C">
        <w:rPr>
          <w:i/>
          <w:sz w:val="28"/>
          <w:szCs w:val="28"/>
        </w:rPr>
        <w:t>Le Carême, à vivre personnellement, a aussi une dimension caritative importante. Prions pour tous les hommes que nous devons aimer et servir à l’exemple du Christ.</w:t>
      </w:r>
    </w:p>
    <w:p w:rsidR="00DD05BD" w:rsidRDefault="00DD05BD" w:rsidP="00DD05BD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 seuil du Carême, le Seigneur nous appelle à faire la vérité dans nos vies et à nous laisser réconcilier en son amour.</w:t>
      </w:r>
    </w:p>
    <w:p w:rsidR="00DD05BD" w:rsidRDefault="00DD05BD" w:rsidP="00DD05BD">
      <w:pPr>
        <w:spacing w:after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Pour que nous prenions humblement ce chemin et le suivions dans la fidélité, </w:t>
      </w:r>
      <w:r>
        <w:rPr>
          <w:b/>
          <w:sz w:val="28"/>
          <w:szCs w:val="28"/>
        </w:rPr>
        <w:t>en silence, prions.</w:t>
      </w:r>
    </w:p>
    <w:p w:rsidR="0095210C" w:rsidRPr="0097686D" w:rsidRDefault="0095210C" w:rsidP="0095210C">
      <w:pPr>
        <w:spacing w:after="0"/>
        <w:jc w:val="both"/>
        <w:rPr>
          <w:b/>
          <w:sz w:val="16"/>
          <w:szCs w:val="16"/>
        </w:rPr>
      </w:pPr>
    </w:p>
    <w:p w:rsidR="0095210C" w:rsidRDefault="0095210C" w:rsidP="0095210C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L’aumône doit nous faire prendre conscience des inégalités, des injustices, de toutes les pauvretés qui nous entourent.</w:t>
      </w:r>
    </w:p>
    <w:p w:rsidR="0095210C" w:rsidRDefault="0095210C" w:rsidP="0095210C">
      <w:pPr>
        <w:pStyle w:val="Paragraphedeliste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Pour que les chrétiens la vivent avec joie et qu’elle les ouvre au partage, </w:t>
      </w:r>
      <w:r>
        <w:rPr>
          <w:b/>
          <w:sz w:val="28"/>
          <w:szCs w:val="28"/>
        </w:rPr>
        <w:t>en silence, prions.</w:t>
      </w:r>
    </w:p>
    <w:p w:rsidR="0095210C" w:rsidRPr="0097686D" w:rsidRDefault="0095210C" w:rsidP="0095210C">
      <w:pPr>
        <w:spacing w:after="0"/>
        <w:jc w:val="both"/>
        <w:rPr>
          <w:b/>
          <w:sz w:val="16"/>
          <w:szCs w:val="16"/>
        </w:rPr>
      </w:pPr>
    </w:p>
    <w:p w:rsidR="0095210C" w:rsidRDefault="0095210C" w:rsidP="0095210C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prière, en tant que relation privilégiée avec le Seigneur, est la source du renouvellement des cœurs.</w:t>
      </w:r>
    </w:p>
    <w:p w:rsidR="0095210C" w:rsidRDefault="0095210C" w:rsidP="0095210C">
      <w:pPr>
        <w:pStyle w:val="Paragraphedeliste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Pour les catéchumènes et pour les personnes qui, pendant ce Carême, prennent le temps d’une retraite spirituelle, </w:t>
      </w:r>
      <w:r>
        <w:rPr>
          <w:b/>
          <w:sz w:val="28"/>
          <w:szCs w:val="28"/>
        </w:rPr>
        <w:t>en silence, prions.</w:t>
      </w:r>
    </w:p>
    <w:p w:rsidR="0095210C" w:rsidRPr="0097686D" w:rsidRDefault="0095210C" w:rsidP="0095210C">
      <w:pPr>
        <w:spacing w:after="0"/>
        <w:jc w:val="both"/>
        <w:rPr>
          <w:b/>
          <w:sz w:val="16"/>
          <w:szCs w:val="16"/>
        </w:rPr>
      </w:pPr>
    </w:p>
    <w:p w:rsidR="0095210C" w:rsidRDefault="0095210C" w:rsidP="0095210C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jeûne dont parle Jésus n’a pas de but thérapeutique ou esthétique. Il rend libre et offre de redécouvrir la joie d’être sauvé.</w:t>
      </w:r>
    </w:p>
    <w:p w:rsidR="0095210C" w:rsidRDefault="0095210C" w:rsidP="0095210C">
      <w:pPr>
        <w:pStyle w:val="Paragraphedeliste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Pour que ce Carême porte du fruit en ceux qui le vivent avec foi, </w:t>
      </w:r>
      <w:r>
        <w:rPr>
          <w:b/>
          <w:sz w:val="28"/>
          <w:szCs w:val="28"/>
        </w:rPr>
        <w:t>en silence, prions.</w:t>
      </w:r>
    </w:p>
    <w:p w:rsidR="0097686D" w:rsidRPr="0097686D" w:rsidRDefault="0097686D" w:rsidP="0097686D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Viens à notre secours, Seigneur notre Dieu, en ces temps où le ciel s’obscurcit, parfois. Accorde à tous les hommes la grâce de ta miséricorde, toi qui règne pour les siècles des siècles.</w:t>
      </w:r>
    </w:p>
    <w:p w:rsidR="0095210C" w:rsidRDefault="002068B6" w:rsidP="0095210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Communion</w:t>
      </w:r>
    </w:p>
    <w:p w:rsidR="002068B6" w:rsidRPr="00872DA5" w:rsidRDefault="00465215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b/>
          <w:sz w:val="28"/>
        </w:rPr>
        <w:t>1</w:t>
      </w:r>
      <w:r w:rsidRPr="00872DA5">
        <w:rPr>
          <w:rFonts w:asciiTheme="minorHAnsi" w:hAnsiTheme="minorHAnsi"/>
          <w:sz w:val="28"/>
        </w:rPr>
        <w:t>. Seigneur</w:t>
      </w:r>
      <w:r w:rsidR="002068B6" w:rsidRPr="00872DA5">
        <w:rPr>
          <w:rFonts w:asciiTheme="minorHAnsi" w:hAnsiTheme="minorHAnsi"/>
          <w:sz w:val="28"/>
        </w:rPr>
        <w:t>, avec toi, nous irons au désert, poussés comme toi par l’Esprit. (</w:t>
      </w:r>
      <w:proofErr w:type="gramStart"/>
      <w:r w:rsidR="002068B6" w:rsidRPr="00872DA5">
        <w:rPr>
          <w:rFonts w:asciiTheme="minorHAnsi" w:hAnsiTheme="minorHAnsi"/>
          <w:sz w:val="28"/>
        </w:rPr>
        <w:t>bis</w:t>
      </w:r>
      <w:proofErr w:type="gramEnd"/>
      <w:r w:rsidR="002068B6" w:rsidRPr="00872DA5">
        <w:rPr>
          <w:rFonts w:asciiTheme="minorHAnsi" w:hAnsiTheme="minorHAnsi"/>
          <w:sz w:val="28"/>
        </w:rPr>
        <w:t>)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mangerons la Parole de Dieu. Et nous choisirons notre Dieu. 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fêterons notre Pâques au désert ; nous vivrons le désert avec toi ! 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</w:p>
    <w:p w:rsidR="002068B6" w:rsidRPr="00872DA5" w:rsidRDefault="00465215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b/>
          <w:sz w:val="28"/>
        </w:rPr>
        <w:t>2.</w:t>
      </w:r>
      <w:r w:rsidRPr="00872DA5">
        <w:rPr>
          <w:rFonts w:asciiTheme="minorHAnsi" w:hAnsiTheme="minorHAnsi"/>
          <w:sz w:val="28"/>
        </w:rPr>
        <w:t xml:space="preserve"> </w:t>
      </w:r>
      <w:r w:rsidR="002068B6" w:rsidRPr="00872DA5">
        <w:rPr>
          <w:rFonts w:asciiTheme="minorHAnsi" w:hAnsiTheme="minorHAnsi"/>
          <w:sz w:val="28"/>
        </w:rPr>
        <w:t>Seigneur, nous irons au désert pour guérir, poussés comme toi par l’Esprit. (</w:t>
      </w:r>
      <w:proofErr w:type="gramStart"/>
      <w:r w:rsidR="002068B6" w:rsidRPr="00872DA5">
        <w:rPr>
          <w:rFonts w:asciiTheme="minorHAnsi" w:hAnsiTheme="minorHAnsi"/>
          <w:sz w:val="28"/>
        </w:rPr>
        <w:t>bis</w:t>
      </w:r>
      <w:proofErr w:type="gramEnd"/>
      <w:r w:rsidR="002068B6" w:rsidRPr="00872DA5">
        <w:rPr>
          <w:rFonts w:asciiTheme="minorHAnsi" w:hAnsiTheme="minorHAnsi"/>
          <w:sz w:val="28"/>
        </w:rPr>
        <w:t>)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tu ôteras de nos cœurs le péché. Et tu guériras notre mal. 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fêterons notre Pâques au désert, ô vivant qui </w:t>
      </w:r>
      <w:r w:rsidR="00465215" w:rsidRPr="00872DA5">
        <w:rPr>
          <w:rFonts w:asciiTheme="minorHAnsi" w:hAnsiTheme="minorHAnsi"/>
          <w:sz w:val="28"/>
        </w:rPr>
        <w:t>engendre</w:t>
      </w:r>
      <w:r w:rsidRPr="00872DA5">
        <w:rPr>
          <w:rFonts w:asciiTheme="minorHAnsi" w:hAnsiTheme="minorHAnsi"/>
          <w:sz w:val="28"/>
        </w:rPr>
        <w:t xml:space="preserve"> la vie !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</w:p>
    <w:p w:rsidR="002068B6" w:rsidRPr="00872DA5" w:rsidRDefault="00EB7F7F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b/>
          <w:sz w:val="28"/>
        </w:rPr>
        <w:t xml:space="preserve">3. </w:t>
      </w:r>
      <w:r w:rsidR="002068B6" w:rsidRPr="00872DA5">
        <w:rPr>
          <w:rFonts w:asciiTheme="minorHAnsi" w:hAnsiTheme="minorHAnsi"/>
          <w:sz w:val="28"/>
        </w:rPr>
        <w:t xml:space="preserve">Seigneur, nous irons au désert pour prier, poussés comme toi par l’Esprit (bis). </w:t>
      </w:r>
    </w:p>
    <w:p w:rsidR="00234001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goûterons le silence de Dieu. Et nous renaîtrons dans la joie. </w:t>
      </w:r>
    </w:p>
    <w:p w:rsidR="002068B6" w:rsidRPr="00872DA5" w:rsidRDefault="002068B6" w:rsidP="002068B6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>Et nous fêterons notre Pâques au désert</w:t>
      </w:r>
      <w:r w:rsidR="00872DA5">
        <w:rPr>
          <w:rFonts w:asciiTheme="minorHAnsi" w:hAnsiTheme="minorHAnsi"/>
          <w:sz w:val="28"/>
        </w:rPr>
        <w:t> </w:t>
      </w:r>
      <w:r w:rsidRPr="00872DA5">
        <w:rPr>
          <w:rFonts w:asciiTheme="minorHAnsi" w:hAnsiTheme="minorHAnsi"/>
          <w:sz w:val="28"/>
        </w:rPr>
        <w:t>; nous irons dans la force de Dieu</w:t>
      </w:r>
      <w:r w:rsidR="00872DA5">
        <w:rPr>
          <w:rFonts w:asciiTheme="minorHAnsi" w:hAnsiTheme="minorHAnsi"/>
          <w:sz w:val="28"/>
        </w:rPr>
        <w:t> </w:t>
      </w:r>
      <w:r w:rsidRPr="00872DA5">
        <w:rPr>
          <w:rFonts w:asciiTheme="minorHAnsi" w:hAnsiTheme="minorHAnsi"/>
          <w:sz w:val="28"/>
        </w:rPr>
        <w:t>!</w:t>
      </w:r>
    </w:p>
    <w:p w:rsidR="00EB7F7F" w:rsidRDefault="00EB7F7F" w:rsidP="002068B6">
      <w:pPr>
        <w:pStyle w:val="Couplets"/>
        <w:rPr>
          <w:rFonts w:asciiTheme="minorHAnsi" w:hAnsiTheme="minorHAnsi"/>
        </w:rPr>
      </w:pPr>
    </w:p>
    <w:p w:rsidR="00D8286F" w:rsidRDefault="00D8286F" w:rsidP="002068B6">
      <w:pPr>
        <w:pStyle w:val="Couplets"/>
        <w:rPr>
          <w:rFonts w:asciiTheme="minorHAnsi" w:hAnsiTheme="minorHAnsi"/>
          <w:b/>
          <w:sz w:val="32"/>
          <w:szCs w:val="32"/>
        </w:rPr>
      </w:pPr>
    </w:p>
    <w:p w:rsidR="00D8286F" w:rsidRDefault="00D8286F" w:rsidP="002068B6">
      <w:pPr>
        <w:pStyle w:val="Couplets"/>
        <w:rPr>
          <w:rFonts w:asciiTheme="minorHAnsi" w:hAnsiTheme="minorHAnsi"/>
          <w:b/>
          <w:sz w:val="32"/>
          <w:szCs w:val="32"/>
        </w:rPr>
      </w:pPr>
    </w:p>
    <w:p w:rsidR="00EB7F7F" w:rsidRDefault="00EB7F7F" w:rsidP="002068B6">
      <w:pPr>
        <w:pStyle w:val="Couplets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Envoi</w:t>
      </w:r>
    </w:p>
    <w:p w:rsidR="00EB7F7F" w:rsidRPr="00872DA5" w:rsidRDefault="00872DA5" w:rsidP="002068B6">
      <w:pPr>
        <w:pStyle w:val="Couplets"/>
        <w:rPr>
          <w:rFonts w:asciiTheme="minorHAnsi" w:hAnsiTheme="minorHAnsi"/>
          <w:szCs w:val="24"/>
        </w:rPr>
      </w:pPr>
      <w:r w:rsidRPr="00872DA5">
        <w:rPr>
          <w:rFonts w:asciiTheme="minorHAnsi" w:hAnsiTheme="minorHAnsi"/>
          <w:szCs w:val="24"/>
        </w:rPr>
        <w:t>Pourquoi ces poings fermés</w:t>
      </w:r>
      <w:r>
        <w:rPr>
          <w:rFonts w:asciiTheme="minorHAnsi" w:hAnsiTheme="minorHAnsi"/>
          <w:szCs w:val="24"/>
        </w:rPr>
        <w:t> </w:t>
      </w:r>
      <w:r w:rsidRPr="00872DA5">
        <w:rPr>
          <w:rFonts w:asciiTheme="minorHAnsi" w:hAnsiTheme="minorHAnsi"/>
          <w:szCs w:val="24"/>
        </w:rPr>
        <w:t>?</w:t>
      </w:r>
    </w:p>
    <w:p w:rsidR="00872DA5" w:rsidRPr="00872DA5" w:rsidRDefault="00872DA5" w:rsidP="002068B6">
      <w:pPr>
        <w:pStyle w:val="Couplets"/>
        <w:rPr>
          <w:rFonts w:asciiTheme="minorHAnsi" w:hAnsiTheme="minorHAnsi"/>
          <w:szCs w:val="24"/>
        </w:rPr>
      </w:pPr>
    </w:p>
    <w:p w:rsidR="00EB7F7F" w:rsidRDefault="00EB7F7F" w:rsidP="00EB7F7F">
      <w:pPr>
        <w:pStyle w:val="Couplets"/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Pourquoi ces poings fermés et ce mépris qui vous enchaîne</w:t>
      </w:r>
      <w:r w:rsidR="00872DA5">
        <w:rPr>
          <w:rFonts w:asciiTheme="minorHAnsi" w:hAnsiTheme="minorHAnsi"/>
          <w:sz w:val="28"/>
        </w:rPr>
        <w:t> </w:t>
      </w:r>
      <w:r>
        <w:rPr>
          <w:rFonts w:asciiTheme="minorHAnsi" w:hAnsiTheme="minorHAnsi"/>
          <w:sz w:val="28"/>
        </w:rPr>
        <w:t>?</w:t>
      </w:r>
    </w:p>
    <w:p w:rsidR="00EB7F7F" w:rsidRDefault="00EB7F7F" w:rsidP="00EB7F7F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Réconciliez-vous</w:t>
      </w:r>
      <w:r w:rsidR="00872DA5">
        <w:rPr>
          <w:rFonts w:asciiTheme="minorHAnsi" w:hAnsiTheme="minorHAnsi"/>
          <w:sz w:val="28"/>
        </w:rPr>
        <w:t> </w:t>
      </w:r>
      <w:r>
        <w:rPr>
          <w:rFonts w:asciiTheme="minorHAnsi" w:hAnsiTheme="minorHAnsi"/>
          <w:sz w:val="28"/>
        </w:rPr>
        <w:t>!</w:t>
      </w:r>
    </w:p>
    <w:p w:rsidR="00EB7F7F" w:rsidRDefault="00872DA5" w:rsidP="00872DA5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 w:rsidR="00EB7F7F">
        <w:rPr>
          <w:rFonts w:asciiTheme="minorHAnsi" w:hAnsiTheme="minorHAnsi"/>
          <w:b/>
          <w:sz w:val="28"/>
        </w:rPr>
        <w:t>Réconciliez-vous</w:t>
      </w:r>
      <w:r>
        <w:rPr>
          <w:rFonts w:asciiTheme="minorHAnsi" w:hAnsiTheme="minorHAnsi"/>
          <w:b/>
          <w:sz w:val="28"/>
        </w:rPr>
        <w:t> </w:t>
      </w:r>
      <w:r w:rsidR="00EB7F7F">
        <w:rPr>
          <w:rFonts w:asciiTheme="minorHAnsi" w:hAnsiTheme="minorHAnsi"/>
          <w:b/>
          <w:sz w:val="28"/>
        </w:rPr>
        <w:t>!</w:t>
      </w:r>
    </w:p>
    <w:p w:rsidR="00EB7F7F" w:rsidRDefault="00EB7F7F" w:rsidP="00EB7F7F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Alors, vous serez libres, libres d’aimer et de vivre en frères.</w:t>
      </w:r>
    </w:p>
    <w:p w:rsidR="00EB7F7F" w:rsidRDefault="00872DA5" w:rsidP="00872DA5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 w:rsidR="00EB7F7F">
        <w:rPr>
          <w:rFonts w:asciiTheme="minorHAnsi" w:hAnsiTheme="minorHAnsi"/>
          <w:b/>
          <w:sz w:val="28"/>
        </w:rPr>
        <w:t>Alors, vous serez libres, libres d’aimer et de vivre en frères.</w:t>
      </w:r>
    </w:p>
    <w:p w:rsidR="00EB7F7F" w:rsidRDefault="00EB7F7F" w:rsidP="00EB7F7F">
      <w:pPr>
        <w:pStyle w:val="Couplets"/>
        <w:jc w:val="both"/>
        <w:rPr>
          <w:rFonts w:asciiTheme="minorHAnsi" w:hAnsiTheme="minorHAnsi"/>
          <w:b/>
          <w:sz w:val="28"/>
        </w:rPr>
      </w:pPr>
    </w:p>
    <w:p w:rsidR="00EB7F7F" w:rsidRDefault="00EB7F7F" w:rsidP="00EB7F7F">
      <w:pPr>
        <w:pStyle w:val="Couplets"/>
        <w:numPr>
          <w:ilvl w:val="0"/>
          <w:numId w:val="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Pourquoi ces murs dressés et cette peur les uns des autres</w:t>
      </w:r>
      <w:r w:rsidR="00872DA5">
        <w:rPr>
          <w:rFonts w:asciiTheme="minorHAnsi" w:hAnsiTheme="minorHAnsi"/>
          <w:sz w:val="28"/>
        </w:rPr>
        <w:t> </w:t>
      </w:r>
      <w:r>
        <w:rPr>
          <w:rFonts w:asciiTheme="minorHAnsi" w:hAnsiTheme="minorHAnsi"/>
          <w:sz w:val="28"/>
        </w:rPr>
        <w:t>?</w:t>
      </w:r>
    </w:p>
    <w:p w:rsidR="00EB7F7F" w:rsidRDefault="00EB7F7F" w:rsidP="00EB7F7F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Réconciliez-vous</w:t>
      </w:r>
      <w:r w:rsidR="00872DA5">
        <w:rPr>
          <w:rFonts w:asciiTheme="minorHAnsi" w:hAnsiTheme="minorHAnsi"/>
          <w:sz w:val="28"/>
        </w:rPr>
        <w:t> </w:t>
      </w:r>
      <w:r>
        <w:rPr>
          <w:rFonts w:asciiTheme="minorHAnsi" w:hAnsiTheme="minorHAnsi"/>
          <w:sz w:val="28"/>
        </w:rPr>
        <w:t>!</w:t>
      </w:r>
    </w:p>
    <w:p w:rsidR="00EB7F7F" w:rsidRDefault="00872DA5" w:rsidP="00872DA5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 w:rsidR="00EB7F7F">
        <w:rPr>
          <w:rFonts w:asciiTheme="minorHAnsi" w:hAnsiTheme="minorHAnsi"/>
          <w:b/>
          <w:sz w:val="28"/>
        </w:rPr>
        <w:t>Réconciliez-vous</w:t>
      </w:r>
      <w:r>
        <w:rPr>
          <w:rFonts w:asciiTheme="minorHAnsi" w:hAnsiTheme="minorHAnsi"/>
          <w:b/>
          <w:sz w:val="28"/>
        </w:rPr>
        <w:t> </w:t>
      </w:r>
      <w:r w:rsidR="00EB7F7F">
        <w:rPr>
          <w:rFonts w:asciiTheme="minorHAnsi" w:hAnsiTheme="minorHAnsi"/>
          <w:b/>
          <w:sz w:val="28"/>
        </w:rPr>
        <w:t>!</w:t>
      </w:r>
    </w:p>
    <w:p w:rsidR="00EB7F7F" w:rsidRDefault="00EB7F7F" w:rsidP="00EB7F7F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Alors vous verrez naître, de proche en proche, une paix nouvelle.</w:t>
      </w:r>
    </w:p>
    <w:p w:rsidR="00EB7F7F" w:rsidRPr="00EB7F7F" w:rsidRDefault="00872DA5" w:rsidP="00872DA5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 w:rsidR="00EB7F7F">
        <w:rPr>
          <w:rFonts w:asciiTheme="minorHAnsi" w:hAnsiTheme="minorHAnsi"/>
          <w:b/>
          <w:sz w:val="28"/>
        </w:rPr>
        <w:t>Alors, vous verrez naître, de proche en proche, une paix nouvelle.</w:t>
      </w:r>
    </w:p>
    <w:p w:rsidR="002068B6" w:rsidRDefault="002068B6" w:rsidP="0095210C">
      <w:pPr>
        <w:spacing w:after="0"/>
        <w:jc w:val="both"/>
        <w:rPr>
          <w:b/>
          <w:sz w:val="28"/>
          <w:szCs w:val="28"/>
        </w:rPr>
      </w:pPr>
    </w:p>
    <w:p w:rsidR="00D8286F" w:rsidRDefault="00D8286F" w:rsidP="00872DA5">
      <w:pPr>
        <w:spacing w:after="0"/>
        <w:jc w:val="center"/>
        <w:rPr>
          <w:b/>
          <w:i/>
          <w:sz w:val="28"/>
          <w:szCs w:val="28"/>
        </w:rPr>
      </w:pPr>
    </w:p>
    <w:p w:rsidR="00D8286F" w:rsidRDefault="00D8286F" w:rsidP="00872DA5">
      <w:pPr>
        <w:spacing w:after="0"/>
        <w:jc w:val="center"/>
        <w:rPr>
          <w:b/>
          <w:i/>
          <w:sz w:val="28"/>
          <w:szCs w:val="28"/>
        </w:rPr>
      </w:pPr>
    </w:p>
    <w:p w:rsidR="0095210C" w:rsidRPr="00D94236" w:rsidRDefault="00872DA5" w:rsidP="00234001">
      <w:pPr>
        <w:spacing w:after="0"/>
        <w:jc w:val="center"/>
        <w:rPr>
          <w:b/>
          <w:i/>
          <w:sz w:val="28"/>
          <w:szCs w:val="28"/>
        </w:rPr>
      </w:pPr>
      <w:r w:rsidRPr="00D94236">
        <w:rPr>
          <w:b/>
          <w:i/>
          <w:sz w:val="28"/>
          <w:szCs w:val="28"/>
        </w:rPr>
        <w:t>Prière à l’Esprit</w:t>
      </w:r>
    </w:p>
    <w:p w:rsidR="00872DA5" w:rsidRDefault="00872DA5" w:rsidP="0023400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L’appel a retenti :</w:t>
      </w:r>
    </w:p>
    <w:p w:rsidR="00872DA5" w:rsidRDefault="00872DA5" w:rsidP="0023400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 Le voici maintenant le moment favorable,</w:t>
      </w:r>
    </w:p>
    <w:p w:rsidR="00872DA5" w:rsidRDefault="00D94236" w:rsidP="0023400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872DA5">
        <w:rPr>
          <w:i/>
          <w:sz w:val="28"/>
          <w:szCs w:val="28"/>
        </w:rPr>
        <w:t>e voici maintenant le jour du salut. »</w:t>
      </w:r>
    </w:p>
    <w:p w:rsidR="00872DA5" w:rsidRDefault="00872DA5" w:rsidP="0023400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Esprit Saint,</w:t>
      </w:r>
    </w:p>
    <w:p w:rsidR="00872DA5" w:rsidRDefault="00D94236" w:rsidP="0023400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872DA5">
        <w:rPr>
          <w:i/>
          <w:sz w:val="28"/>
          <w:szCs w:val="28"/>
        </w:rPr>
        <w:t>onduis-nous, conduis-moi, pas à pas au long du Carême</w:t>
      </w:r>
    </w:p>
    <w:p w:rsidR="00234001" w:rsidRDefault="00D94236" w:rsidP="00234001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</w:t>
      </w:r>
      <w:r w:rsidR="00872DA5">
        <w:rPr>
          <w:i/>
          <w:sz w:val="28"/>
          <w:szCs w:val="28"/>
        </w:rPr>
        <w:t>fin</w:t>
      </w:r>
      <w:proofErr w:type="gramEnd"/>
      <w:r w:rsidR="00872DA5">
        <w:rPr>
          <w:i/>
          <w:sz w:val="28"/>
          <w:szCs w:val="28"/>
        </w:rPr>
        <w:t xml:space="preserve"> que « purifiés de nos fautes, nous puissions mieux nou</w:t>
      </w:r>
      <w:r w:rsidR="00234001">
        <w:rPr>
          <w:i/>
          <w:sz w:val="28"/>
          <w:szCs w:val="28"/>
        </w:rPr>
        <w:t>s unir à la passion du Christ »</w:t>
      </w:r>
    </w:p>
    <w:p w:rsidR="0042743C" w:rsidRPr="00D8286F" w:rsidRDefault="00872DA5" w:rsidP="00234001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et</w:t>
      </w:r>
      <w:proofErr w:type="gramEnd"/>
      <w:r>
        <w:rPr>
          <w:i/>
          <w:sz w:val="28"/>
          <w:szCs w:val="28"/>
        </w:rPr>
        <w:t xml:space="preserve"> mieux célébrer </w:t>
      </w:r>
      <w:r w:rsidR="00D94236">
        <w:rPr>
          <w:i/>
          <w:sz w:val="28"/>
          <w:szCs w:val="28"/>
        </w:rPr>
        <w:t>sa Pâque !</w:t>
      </w:r>
    </w:p>
    <w:sectPr w:rsidR="0042743C" w:rsidRPr="00D8286F" w:rsidSect="00D8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F45"/>
    <w:multiLevelType w:val="hybridMultilevel"/>
    <w:tmpl w:val="13701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A32"/>
    <w:multiLevelType w:val="hybridMultilevel"/>
    <w:tmpl w:val="2CCE6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9"/>
    <w:rsid w:val="002068B6"/>
    <w:rsid w:val="00234001"/>
    <w:rsid w:val="003A423E"/>
    <w:rsid w:val="0042743C"/>
    <w:rsid w:val="0046220D"/>
    <w:rsid w:val="00465215"/>
    <w:rsid w:val="00642392"/>
    <w:rsid w:val="006D195F"/>
    <w:rsid w:val="00872DA5"/>
    <w:rsid w:val="00925AD1"/>
    <w:rsid w:val="0095210C"/>
    <w:rsid w:val="0097686D"/>
    <w:rsid w:val="00A92B2E"/>
    <w:rsid w:val="00C33CA8"/>
    <w:rsid w:val="00D8286F"/>
    <w:rsid w:val="00D94236"/>
    <w:rsid w:val="00DD05BD"/>
    <w:rsid w:val="00EB7F7F"/>
    <w:rsid w:val="00F64259"/>
    <w:rsid w:val="00F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F64A8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F64A8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64A8B"/>
    <w:rPr>
      <w:b/>
    </w:rPr>
  </w:style>
  <w:style w:type="character" w:customStyle="1" w:styleId="RefrainCar">
    <w:name w:val="Refrain Car"/>
    <w:link w:val="Refrain"/>
    <w:locked/>
    <w:rsid w:val="00F64A8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F64A8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F64A8B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DD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F64A8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F64A8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64A8B"/>
    <w:rPr>
      <w:b/>
    </w:rPr>
  </w:style>
  <w:style w:type="character" w:customStyle="1" w:styleId="RefrainCar">
    <w:name w:val="Refrain Car"/>
    <w:link w:val="Refrain"/>
    <w:locked/>
    <w:rsid w:val="00F64A8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F64A8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F64A8B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DD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5</cp:revision>
  <cp:lastPrinted>2017-02-27T08:53:00Z</cp:lastPrinted>
  <dcterms:created xsi:type="dcterms:W3CDTF">2017-02-27T08:49:00Z</dcterms:created>
  <dcterms:modified xsi:type="dcterms:W3CDTF">2017-02-27T08:53:00Z</dcterms:modified>
</cp:coreProperties>
</file>