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D6" w:rsidRDefault="00AF05D6" w:rsidP="00AF05D6">
      <w:bookmarkStart w:id="0" w:name="_GoBack"/>
      <w:bookmarkEnd w:id="0"/>
      <w:r>
        <w:rPr>
          <w:noProof/>
          <w:lang w:eastAsia="fr-FR"/>
        </w:rPr>
        <w:drawing>
          <wp:inline distT="0" distB="0" distL="0" distR="0" wp14:anchorId="43442EC1" wp14:editId="29C2786F">
            <wp:extent cx="1155065" cy="112649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426" cy="1126842"/>
                    </a:xfrm>
                    <a:prstGeom prst="rect">
                      <a:avLst/>
                    </a:prstGeom>
                  </pic:spPr>
                </pic:pic>
              </a:graphicData>
            </a:graphic>
          </wp:inline>
        </w:drawing>
      </w:r>
    </w:p>
    <w:p w:rsidR="00A40DA2" w:rsidRDefault="00AF05D6" w:rsidP="00AF05D6">
      <w:pPr>
        <w:spacing w:after="0"/>
        <w:jc w:val="center"/>
        <w:rPr>
          <w:sz w:val="28"/>
          <w:szCs w:val="28"/>
        </w:rPr>
      </w:pPr>
      <w:r>
        <w:rPr>
          <w:sz w:val="28"/>
          <w:szCs w:val="28"/>
        </w:rPr>
        <w:t>11 décembre 2016</w:t>
      </w:r>
    </w:p>
    <w:p w:rsidR="00AF05D6" w:rsidRDefault="00AF05D6" w:rsidP="00AF05D6">
      <w:pPr>
        <w:jc w:val="center"/>
        <w:rPr>
          <w:sz w:val="28"/>
          <w:szCs w:val="28"/>
        </w:rPr>
      </w:pPr>
      <w:r>
        <w:rPr>
          <w:sz w:val="28"/>
          <w:szCs w:val="28"/>
        </w:rPr>
        <w:t>3</w:t>
      </w:r>
      <w:r w:rsidRPr="00AF05D6">
        <w:rPr>
          <w:sz w:val="28"/>
          <w:szCs w:val="28"/>
          <w:vertAlign w:val="superscript"/>
        </w:rPr>
        <w:t>ème</w:t>
      </w:r>
      <w:r>
        <w:rPr>
          <w:sz w:val="28"/>
          <w:szCs w:val="28"/>
        </w:rPr>
        <w:t xml:space="preserve"> dimanche de l’Avent A</w:t>
      </w:r>
    </w:p>
    <w:p w:rsidR="00AF05D6" w:rsidRDefault="00AF05D6" w:rsidP="00AF05D6">
      <w:pPr>
        <w:jc w:val="center"/>
        <w:rPr>
          <w:i/>
          <w:sz w:val="44"/>
          <w:szCs w:val="44"/>
        </w:rPr>
      </w:pPr>
      <w:r w:rsidRPr="00AF05D6">
        <w:rPr>
          <w:i/>
          <w:sz w:val="44"/>
          <w:szCs w:val="44"/>
        </w:rPr>
        <w:t>Réjouissons-nous !</w:t>
      </w:r>
    </w:p>
    <w:p w:rsidR="001B5920" w:rsidRDefault="00AF05D6" w:rsidP="001B5920">
      <w:pPr>
        <w:spacing w:after="0"/>
        <w:jc w:val="both"/>
        <w:rPr>
          <w:i/>
          <w:sz w:val="28"/>
          <w:szCs w:val="28"/>
        </w:rPr>
      </w:pPr>
      <w:r>
        <w:rPr>
          <w:i/>
          <w:sz w:val="28"/>
          <w:szCs w:val="28"/>
        </w:rPr>
        <w:t>Nous poursuivons notre préparation à Noël et, d’une certaine manière, dans l’Écriture aujourd’hui, la tension monte : Jean-Baptiste lui-même semble s’impatienter. « Es-tu celui qui doit venir ? », fait-il demander à Jésus. Et Jésus</w:t>
      </w:r>
      <w:r w:rsidR="001B5920">
        <w:rPr>
          <w:i/>
          <w:sz w:val="28"/>
          <w:szCs w:val="28"/>
        </w:rPr>
        <w:t xml:space="preserve"> répond par des actes qui accomplissent les prophéties. Alors, pour nous, la joie est bien là !</w:t>
      </w:r>
    </w:p>
    <w:p w:rsidR="001B5920" w:rsidRDefault="001B5920" w:rsidP="001B5920">
      <w:pPr>
        <w:spacing w:after="0"/>
        <w:jc w:val="both"/>
        <w:rPr>
          <w:i/>
          <w:sz w:val="28"/>
          <w:szCs w:val="28"/>
        </w:rPr>
      </w:pPr>
      <w:r>
        <w:rPr>
          <w:i/>
          <w:sz w:val="28"/>
          <w:szCs w:val="28"/>
        </w:rPr>
        <w:t>Cette joie que proclamait déjà le prophète Isaïe à son peuple exilé, joie apportée par le Seigneur qui « va vous sauver ». Gardons confiance. Et, comme nous y invite St Jacques, ayons de la patience : sachons attendre, sachons désirer le Seigneur, en demeurant fermes dans la foi  et vigilants dans l’espérance.</w:t>
      </w:r>
    </w:p>
    <w:p w:rsidR="001B5920" w:rsidRPr="00AF05D6" w:rsidRDefault="001B5920" w:rsidP="00AF05D6">
      <w:pPr>
        <w:jc w:val="both"/>
        <w:rPr>
          <w:i/>
          <w:sz w:val="28"/>
          <w:szCs w:val="28"/>
        </w:rPr>
      </w:pPr>
    </w:p>
    <w:p w:rsidR="001B5920" w:rsidRPr="00B952E4" w:rsidRDefault="001B5920" w:rsidP="001B5920">
      <w:pPr>
        <w:spacing w:after="0"/>
        <w:rPr>
          <w:i/>
          <w:sz w:val="32"/>
          <w:szCs w:val="32"/>
        </w:rPr>
      </w:pPr>
      <w:r w:rsidRPr="00B952E4">
        <w:rPr>
          <w:b/>
          <w:sz w:val="32"/>
          <w:szCs w:val="32"/>
        </w:rPr>
        <w:t>Chant d’entrée :</w:t>
      </w:r>
      <w:r>
        <w:rPr>
          <w:sz w:val="32"/>
          <w:szCs w:val="32"/>
        </w:rPr>
        <w:t xml:space="preserve"> </w:t>
      </w:r>
      <w:r w:rsidRPr="00B952E4">
        <w:rPr>
          <w:i/>
          <w:sz w:val="32"/>
          <w:szCs w:val="32"/>
        </w:rPr>
        <w:t>Vers toi, Dieu saint, j’élève mon âme</w:t>
      </w:r>
    </w:p>
    <w:p w:rsidR="001B5920" w:rsidRPr="00EB5414" w:rsidRDefault="001B5920" w:rsidP="001B5920">
      <w:pPr>
        <w:spacing w:after="0"/>
        <w:rPr>
          <w:sz w:val="18"/>
          <w:szCs w:val="18"/>
        </w:rPr>
      </w:pPr>
    </w:p>
    <w:p w:rsidR="001B5920" w:rsidRPr="000A4925" w:rsidRDefault="001B5920" w:rsidP="001B5920">
      <w:pPr>
        <w:spacing w:after="0"/>
        <w:rPr>
          <w:b/>
          <w:sz w:val="28"/>
          <w:szCs w:val="28"/>
        </w:rPr>
      </w:pPr>
      <w:r w:rsidRPr="000A4925">
        <w:rPr>
          <w:b/>
          <w:sz w:val="28"/>
          <w:szCs w:val="28"/>
        </w:rPr>
        <w:t>Stance (chorale)</w:t>
      </w:r>
    </w:p>
    <w:p w:rsidR="001B5920" w:rsidRPr="000A4925" w:rsidRDefault="001B5920" w:rsidP="001B5920">
      <w:pPr>
        <w:spacing w:after="0"/>
        <w:rPr>
          <w:sz w:val="32"/>
          <w:szCs w:val="32"/>
        </w:rPr>
      </w:pPr>
      <w:r w:rsidRPr="000A4925">
        <w:rPr>
          <w:sz w:val="32"/>
          <w:szCs w:val="32"/>
        </w:rPr>
        <w:t>Vers toi, Dieu saint, j’élève mon âme,                                                   Vers toi qui vient par Jésus-Christ :</w:t>
      </w:r>
    </w:p>
    <w:p w:rsidR="001B5920" w:rsidRPr="000A4925" w:rsidRDefault="001B5920" w:rsidP="001B5920">
      <w:pPr>
        <w:spacing w:after="0"/>
        <w:rPr>
          <w:sz w:val="32"/>
          <w:szCs w:val="32"/>
        </w:rPr>
      </w:pPr>
      <w:r w:rsidRPr="000A4925">
        <w:rPr>
          <w:sz w:val="32"/>
          <w:szCs w:val="32"/>
        </w:rPr>
        <w:t>Heureux le peuple des veilleurs !</w:t>
      </w:r>
    </w:p>
    <w:p w:rsidR="001B5920" w:rsidRPr="000A4925" w:rsidRDefault="001B5920" w:rsidP="001B5920">
      <w:pPr>
        <w:spacing w:after="0"/>
        <w:rPr>
          <w:sz w:val="32"/>
          <w:szCs w:val="32"/>
        </w:rPr>
      </w:pPr>
      <w:r w:rsidRPr="000A4925">
        <w:rPr>
          <w:sz w:val="32"/>
          <w:szCs w:val="32"/>
        </w:rPr>
        <w:t>Il verra la venue du Sauveur.</w:t>
      </w:r>
    </w:p>
    <w:p w:rsidR="001B5920" w:rsidRDefault="001B5920" w:rsidP="001B5920">
      <w:pPr>
        <w:spacing w:after="0"/>
        <w:rPr>
          <w:sz w:val="32"/>
          <w:szCs w:val="32"/>
        </w:rPr>
      </w:pPr>
      <w:r w:rsidRPr="000A4925">
        <w:rPr>
          <w:sz w:val="32"/>
          <w:szCs w:val="32"/>
        </w:rPr>
        <w:t>Bientôt sa gloire paraîtra, toute chair le connaîtra.</w:t>
      </w:r>
    </w:p>
    <w:p w:rsidR="001B5920" w:rsidRPr="00EB5414" w:rsidRDefault="001B5920" w:rsidP="001B5920">
      <w:pPr>
        <w:spacing w:after="0"/>
      </w:pPr>
    </w:p>
    <w:p w:rsidR="001B5920" w:rsidRPr="000A4925" w:rsidRDefault="001B5920" w:rsidP="001B5920">
      <w:pPr>
        <w:spacing w:after="0"/>
        <w:rPr>
          <w:b/>
          <w:sz w:val="32"/>
          <w:szCs w:val="32"/>
        </w:rPr>
      </w:pPr>
      <w:r w:rsidRPr="000A4925">
        <w:rPr>
          <w:b/>
          <w:sz w:val="32"/>
          <w:szCs w:val="32"/>
        </w:rPr>
        <w:t>R/ (Tous)</w:t>
      </w:r>
    </w:p>
    <w:p w:rsidR="001B5920" w:rsidRPr="00B45FFA" w:rsidRDefault="001B5920" w:rsidP="001B5920">
      <w:pPr>
        <w:spacing w:after="0"/>
        <w:rPr>
          <w:b/>
          <w:sz w:val="32"/>
          <w:szCs w:val="32"/>
        </w:rPr>
      </w:pPr>
      <w:r w:rsidRPr="00B45FFA">
        <w:rPr>
          <w:b/>
          <w:sz w:val="32"/>
          <w:szCs w:val="32"/>
        </w:rPr>
        <w:t>Par ton Fils, le Prince de la paix, viens Seigneur, viens nous visiter !</w:t>
      </w:r>
    </w:p>
    <w:p w:rsidR="001B5920" w:rsidRPr="00B45FFA" w:rsidRDefault="001B5920" w:rsidP="001B5920">
      <w:pPr>
        <w:spacing w:after="0"/>
        <w:rPr>
          <w:b/>
          <w:sz w:val="32"/>
          <w:szCs w:val="32"/>
        </w:rPr>
      </w:pPr>
      <w:r w:rsidRPr="00B45FFA">
        <w:rPr>
          <w:b/>
          <w:sz w:val="32"/>
          <w:szCs w:val="32"/>
        </w:rPr>
        <w:t>Sur le monde, fais briller la Lumière de ton jour,</w:t>
      </w:r>
    </w:p>
    <w:p w:rsidR="001B5920" w:rsidRPr="00B45FFA" w:rsidRDefault="001B5920" w:rsidP="001B5920">
      <w:pPr>
        <w:spacing w:after="0"/>
        <w:rPr>
          <w:b/>
          <w:sz w:val="32"/>
          <w:szCs w:val="32"/>
        </w:rPr>
      </w:pPr>
      <w:r w:rsidRPr="00B45FFA">
        <w:rPr>
          <w:b/>
          <w:sz w:val="32"/>
          <w:szCs w:val="32"/>
        </w:rPr>
        <w:t>La lumière de ton jour.</w:t>
      </w:r>
    </w:p>
    <w:p w:rsidR="001B5920" w:rsidRPr="00D451CC" w:rsidRDefault="001B5920" w:rsidP="001B5920">
      <w:pPr>
        <w:spacing w:after="0"/>
        <w:rPr>
          <w:b/>
          <w:sz w:val="18"/>
          <w:szCs w:val="18"/>
        </w:rPr>
      </w:pPr>
    </w:p>
    <w:p w:rsidR="001B5920" w:rsidRDefault="001B5920" w:rsidP="001B5920">
      <w:pPr>
        <w:spacing w:after="0"/>
        <w:rPr>
          <w:b/>
          <w:sz w:val="32"/>
          <w:szCs w:val="32"/>
        </w:rPr>
      </w:pPr>
      <w:r>
        <w:rPr>
          <w:b/>
          <w:sz w:val="32"/>
          <w:szCs w:val="32"/>
        </w:rPr>
        <w:lastRenderedPageBreak/>
        <w:t>Versets (chorale)</w:t>
      </w:r>
    </w:p>
    <w:p w:rsidR="001B5920" w:rsidRPr="00B952E4" w:rsidRDefault="001B5920" w:rsidP="001B5920">
      <w:pPr>
        <w:pStyle w:val="Paragraphedeliste"/>
        <w:numPr>
          <w:ilvl w:val="0"/>
          <w:numId w:val="1"/>
        </w:numPr>
        <w:spacing w:after="0"/>
        <w:rPr>
          <w:sz w:val="28"/>
          <w:szCs w:val="28"/>
        </w:rPr>
      </w:pPr>
      <w:r w:rsidRPr="00B952E4">
        <w:rPr>
          <w:sz w:val="28"/>
          <w:szCs w:val="28"/>
        </w:rPr>
        <w:t>Seigneur, enseigne-moi tes voies, fais-moi connaître ta route,</w:t>
      </w:r>
    </w:p>
    <w:p w:rsidR="001B5920" w:rsidRDefault="001B5920" w:rsidP="001B5920">
      <w:pPr>
        <w:pStyle w:val="Paragraphedeliste"/>
        <w:spacing w:after="0"/>
        <w:rPr>
          <w:sz w:val="28"/>
          <w:szCs w:val="28"/>
        </w:rPr>
      </w:pPr>
      <w:r w:rsidRPr="00B952E4">
        <w:rPr>
          <w:sz w:val="28"/>
          <w:szCs w:val="28"/>
        </w:rPr>
        <w:t>Dirige-moi par ta vérité, enseigne-moi car tu es celui qui me sauve.</w:t>
      </w:r>
      <w:r>
        <w:rPr>
          <w:sz w:val="28"/>
          <w:szCs w:val="28"/>
        </w:rPr>
        <w:t xml:space="preserve"> R/</w:t>
      </w:r>
    </w:p>
    <w:p w:rsidR="001B5920" w:rsidRPr="00B952E4" w:rsidRDefault="001B5920" w:rsidP="001B5920">
      <w:pPr>
        <w:spacing w:after="0"/>
        <w:rPr>
          <w:sz w:val="20"/>
          <w:szCs w:val="20"/>
        </w:rPr>
      </w:pPr>
    </w:p>
    <w:p w:rsidR="001B5920" w:rsidRDefault="001B5920" w:rsidP="001B5920">
      <w:pPr>
        <w:pStyle w:val="Paragraphedeliste"/>
        <w:numPr>
          <w:ilvl w:val="0"/>
          <w:numId w:val="1"/>
        </w:numPr>
        <w:spacing w:after="0"/>
        <w:rPr>
          <w:sz w:val="28"/>
          <w:szCs w:val="28"/>
        </w:rPr>
      </w:pPr>
      <w:r>
        <w:rPr>
          <w:sz w:val="28"/>
          <w:szCs w:val="28"/>
        </w:rPr>
        <w:t>C’est toi que j’espère tout le jour, en raison de ta bonté, Seigneur.</w:t>
      </w:r>
    </w:p>
    <w:p w:rsidR="001B5920" w:rsidRDefault="001B5920" w:rsidP="001B5920">
      <w:pPr>
        <w:rPr>
          <w:sz w:val="28"/>
          <w:szCs w:val="28"/>
        </w:rPr>
      </w:pPr>
      <w:r>
        <w:rPr>
          <w:sz w:val="28"/>
          <w:szCs w:val="28"/>
        </w:rPr>
        <w:t xml:space="preserve">           Rappelle-toi, Seigneur, ta tendresse, ton amour qui est de toujours. R/</w:t>
      </w:r>
    </w:p>
    <w:p w:rsidR="00AF05D6" w:rsidRDefault="007532C7" w:rsidP="007532C7">
      <w:pPr>
        <w:spacing w:after="0"/>
        <w:rPr>
          <w:b/>
          <w:sz w:val="32"/>
          <w:szCs w:val="32"/>
        </w:rPr>
      </w:pPr>
      <w:r w:rsidRPr="007532C7">
        <w:rPr>
          <w:b/>
          <w:sz w:val="32"/>
          <w:szCs w:val="32"/>
        </w:rPr>
        <w:t>1</w:t>
      </w:r>
      <w:r w:rsidRPr="007532C7">
        <w:rPr>
          <w:b/>
          <w:sz w:val="32"/>
          <w:szCs w:val="32"/>
          <w:vertAlign w:val="superscript"/>
        </w:rPr>
        <w:t>ère</w:t>
      </w:r>
      <w:r w:rsidRPr="007532C7">
        <w:rPr>
          <w:b/>
          <w:sz w:val="32"/>
          <w:szCs w:val="32"/>
        </w:rPr>
        <w:t xml:space="preserve"> Lecture : Is 35, 1-6a. 10</w:t>
      </w:r>
    </w:p>
    <w:p w:rsidR="007532C7" w:rsidRPr="007532C7" w:rsidRDefault="007532C7" w:rsidP="007532C7">
      <w:pPr>
        <w:spacing w:after="0"/>
        <w:jc w:val="both"/>
        <w:rPr>
          <w:i/>
          <w:sz w:val="28"/>
          <w:szCs w:val="28"/>
        </w:rPr>
      </w:pPr>
      <w:r w:rsidRPr="007532C7">
        <w:rPr>
          <w:i/>
          <w:sz w:val="28"/>
          <w:szCs w:val="28"/>
        </w:rPr>
        <w:t>Les années d’exil ont découragé le peuple qui n’en peut plus. Mais le Prophète fait au mieux pour dire que la situation n’est pas désespérée : voici votre Dieu qui ne vous abandonne pas ! Il va vous sauver, réjouissez-vous !</w:t>
      </w:r>
    </w:p>
    <w:p w:rsidR="007532C7" w:rsidRPr="00EB5414" w:rsidRDefault="007532C7" w:rsidP="007532C7">
      <w:pPr>
        <w:spacing w:after="0"/>
        <w:jc w:val="both"/>
        <w:rPr>
          <w:i/>
          <w:sz w:val="20"/>
          <w:szCs w:val="20"/>
        </w:rPr>
      </w:pPr>
    </w:p>
    <w:p w:rsidR="007532C7" w:rsidRDefault="007532C7" w:rsidP="007532C7">
      <w:pPr>
        <w:spacing w:after="0"/>
        <w:jc w:val="both"/>
        <w:rPr>
          <w:b/>
          <w:sz w:val="32"/>
          <w:szCs w:val="32"/>
        </w:rPr>
      </w:pPr>
      <w:r>
        <w:rPr>
          <w:b/>
          <w:sz w:val="32"/>
          <w:szCs w:val="32"/>
        </w:rPr>
        <w:t xml:space="preserve">Psaume 145 </w:t>
      </w:r>
    </w:p>
    <w:p w:rsidR="007532C7" w:rsidRDefault="007532C7" w:rsidP="007532C7">
      <w:pPr>
        <w:spacing w:after="0"/>
        <w:jc w:val="both"/>
        <w:rPr>
          <w:i/>
          <w:sz w:val="28"/>
          <w:szCs w:val="28"/>
        </w:rPr>
      </w:pPr>
      <w:r>
        <w:rPr>
          <w:i/>
          <w:sz w:val="28"/>
          <w:szCs w:val="28"/>
        </w:rPr>
        <w:t>Avec la même confiance que le prophète, le psalmiste chante son Seigneur qui aime les pauvres et donne le pain aux affamés. On pense au Magnificat de Marie…</w:t>
      </w:r>
    </w:p>
    <w:p w:rsidR="00AD6E5E" w:rsidRPr="00EB5414" w:rsidRDefault="00AD6E5E" w:rsidP="007532C7">
      <w:pPr>
        <w:spacing w:after="0"/>
        <w:jc w:val="both"/>
        <w:rPr>
          <w:i/>
          <w:sz w:val="18"/>
          <w:szCs w:val="18"/>
        </w:rPr>
      </w:pPr>
    </w:p>
    <w:p w:rsidR="007532C7" w:rsidRDefault="00AD6E5E" w:rsidP="007532C7">
      <w:pPr>
        <w:spacing w:after="0"/>
        <w:jc w:val="both"/>
        <w:rPr>
          <w:b/>
          <w:sz w:val="28"/>
          <w:szCs w:val="28"/>
        </w:rPr>
      </w:pPr>
      <w:r>
        <w:rPr>
          <w:b/>
          <w:sz w:val="28"/>
          <w:szCs w:val="28"/>
        </w:rPr>
        <w:t>Viens, Seigneur, et sauve-nous !</w:t>
      </w:r>
    </w:p>
    <w:p w:rsidR="00AD6E5E" w:rsidRPr="00AD6E5E" w:rsidRDefault="00AD6E5E" w:rsidP="007532C7">
      <w:pPr>
        <w:spacing w:after="0"/>
        <w:jc w:val="both"/>
        <w:rPr>
          <w:b/>
          <w:sz w:val="20"/>
          <w:szCs w:val="20"/>
        </w:rPr>
      </w:pPr>
    </w:p>
    <w:p w:rsidR="00AD6E5E" w:rsidRDefault="00AD6E5E" w:rsidP="007532C7">
      <w:pPr>
        <w:spacing w:after="0"/>
        <w:jc w:val="both"/>
        <w:rPr>
          <w:sz w:val="28"/>
          <w:szCs w:val="28"/>
        </w:rPr>
      </w:pPr>
      <w:r>
        <w:rPr>
          <w:sz w:val="28"/>
          <w:szCs w:val="28"/>
        </w:rPr>
        <w:t>Le Seigneur fait justice aux opprimés,</w:t>
      </w:r>
    </w:p>
    <w:p w:rsidR="00AD6E5E" w:rsidRDefault="00AD6E5E" w:rsidP="007532C7">
      <w:pPr>
        <w:spacing w:after="0"/>
        <w:jc w:val="both"/>
        <w:rPr>
          <w:sz w:val="28"/>
          <w:szCs w:val="28"/>
        </w:rPr>
      </w:pPr>
      <w:r>
        <w:rPr>
          <w:sz w:val="28"/>
          <w:szCs w:val="28"/>
        </w:rPr>
        <w:t>Aux affamés, il donne le pain,</w:t>
      </w:r>
    </w:p>
    <w:p w:rsidR="00AD6E5E" w:rsidRDefault="00AD6E5E" w:rsidP="007532C7">
      <w:pPr>
        <w:spacing w:after="0"/>
        <w:jc w:val="both"/>
        <w:rPr>
          <w:sz w:val="28"/>
          <w:szCs w:val="28"/>
        </w:rPr>
      </w:pPr>
      <w:r>
        <w:rPr>
          <w:sz w:val="28"/>
          <w:szCs w:val="28"/>
        </w:rPr>
        <w:t>Le Seigneur délie les enchaînés.</w:t>
      </w:r>
    </w:p>
    <w:p w:rsidR="00AD6E5E" w:rsidRDefault="00AD6E5E" w:rsidP="007532C7">
      <w:pPr>
        <w:spacing w:after="0"/>
        <w:jc w:val="both"/>
        <w:rPr>
          <w:sz w:val="28"/>
          <w:szCs w:val="28"/>
        </w:rPr>
      </w:pPr>
    </w:p>
    <w:p w:rsidR="00AD6E5E" w:rsidRDefault="00AD6E5E" w:rsidP="007532C7">
      <w:pPr>
        <w:spacing w:after="0"/>
        <w:jc w:val="both"/>
        <w:rPr>
          <w:sz w:val="28"/>
          <w:szCs w:val="28"/>
        </w:rPr>
      </w:pPr>
      <w:r>
        <w:rPr>
          <w:sz w:val="28"/>
          <w:szCs w:val="28"/>
        </w:rPr>
        <w:t>Le Seigneur ouvre les yeux des aveugles,</w:t>
      </w:r>
    </w:p>
    <w:p w:rsidR="00AD6E5E" w:rsidRDefault="00AD6E5E" w:rsidP="007532C7">
      <w:pPr>
        <w:spacing w:after="0"/>
        <w:jc w:val="both"/>
        <w:rPr>
          <w:sz w:val="28"/>
          <w:szCs w:val="28"/>
        </w:rPr>
      </w:pPr>
      <w:r>
        <w:rPr>
          <w:sz w:val="28"/>
          <w:szCs w:val="28"/>
        </w:rPr>
        <w:t xml:space="preserve">Le Seigneur redresse les accablés, </w:t>
      </w:r>
    </w:p>
    <w:p w:rsidR="00AD6E5E" w:rsidRDefault="00AD6E5E" w:rsidP="007532C7">
      <w:pPr>
        <w:spacing w:after="0"/>
        <w:jc w:val="both"/>
        <w:rPr>
          <w:sz w:val="28"/>
          <w:szCs w:val="28"/>
        </w:rPr>
      </w:pPr>
      <w:r>
        <w:rPr>
          <w:sz w:val="28"/>
          <w:szCs w:val="28"/>
        </w:rPr>
        <w:t>Le Seigneur aime les justes.</w:t>
      </w:r>
    </w:p>
    <w:p w:rsidR="00AD6E5E" w:rsidRDefault="00AD6E5E" w:rsidP="007532C7">
      <w:pPr>
        <w:spacing w:after="0"/>
        <w:jc w:val="both"/>
        <w:rPr>
          <w:sz w:val="28"/>
          <w:szCs w:val="28"/>
        </w:rPr>
      </w:pPr>
    </w:p>
    <w:p w:rsidR="00AD6E5E" w:rsidRDefault="00AD6E5E" w:rsidP="007532C7">
      <w:pPr>
        <w:spacing w:after="0"/>
        <w:jc w:val="both"/>
        <w:rPr>
          <w:sz w:val="28"/>
          <w:szCs w:val="28"/>
        </w:rPr>
      </w:pPr>
      <w:r>
        <w:rPr>
          <w:sz w:val="28"/>
          <w:szCs w:val="28"/>
        </w:rPr>
        <w:t>Le Seigneur protège l’étranger,</w:t>
      </w:r>
    </w:p>
    <w:p w:rsidR="00AD6E5E" w:rsidRDefault="00AD6E5E" w:rsidP="007532C7">
      <w:pPr>
        <w:spacing w:after="0"/>
        <w:jc w:val="both"/>
        <w:rPr>
          <w:sz w:val="28"/>
          <w:szCs w:val="28"/>
        </w:rPr>
      </w:pPr>
      <w:r>
        <w:rPr>
          <w:sz w:val="28"/>
          <w:szCs w:val="28"/>
        </w:rPr>
        <w:t>Il soutient la veuve et l’orphelin,</w:t>
      </w:r>
    </w:p>
    <w:p w:rsidR="00AD6E5E" w:rsidRDefault="00AD6E5E" w:rsidP="007532C7">
      <w:pPr>
        <w:spacing w:after="0"/>
        <w:jc w:val="both"/>
        <w:rPr>
          <w:sz w:val="28"/>
          <w:szCs w:val="28"/>
        </w:rPr>
      </w:pPr>
      <w:r>
        <w:rPr>
          <w:sz w:val="28"/>
          <w:szCs w:val="28"/>
        </w:rPr>
        <w:t>D’âge en âge, le Seigneur règnera.</w:t>
      </w:r>
    </w:p>
    <w:p w:rsidR="00AD6E5E" w:rsidRPr="00EB5414" w:rsidRDefault="00AD6E5E" w:rsidP="007532C7">
      <w:pPr>
        <w:spacing w:after="0"/>
        <w:jc w:val="both"/>
        <w:rPr>
          <w:sz w:val="20"/>
          <w:szCs w:val="20"/>
        </w:rPr>
      </w:pPr>
    </w:p>
    <w:p w:rsidR="00AD6E5E" w:rsidRDefault="00AD6E5E" w:rsidP="007532C7">
      <w:pPr>
        <w:spacing w:after="0"/>
        <w:jc w:val="both"/>
        <w:rPr>
          <w:b/>
          <w:sz w:val="32"/>
          <w:szCs w:val="32"/>
        </w:rPr>
      </w:pPr>
      <w:r>
        <w:rPr>
          <w:b/>
          <w:sz w:val="32"/>
          <w:szCs w:val="32"/>
        </w:rPr>
        <w:t>2</w:t>
      </w:r>
      <w:r w:rsidRPr="00AD6E5E">
        <w:rPr>
          <w:b/>
          <w:sz w:val="32"/>
          <w:szCs w:val="32"/>
          <w:vertAlign w:val="superscript"/>
        </w:rPr>
        <w:t>ème</w:t>
      </w:r>
      <w:r>
        <w:rPr>
          <w:b/>
          <w:sz w:val="32"/>
          <w:szCs w:val="32"/>
        </w:rPr>
        <w:t xml:space="preserve"> Lecture : </w:t>
      </w:r>
      <w:proofErr w:type="spellStart"/>
      <w:r>
        <w:rPr>
          <w:b/>
          <w:sz w:val="32"/>
          <w:szCs w:val="32"/>
        </w:rPr>
        <w:t>Jc</w:t>
      </w:r>
      <w:proofErr w:type="spellEnd"/>
      <w:r>
        <w:rPr>
          <w:b/>
          <w:sz w:val="32"/>
          <w:szCs w:val="32"/>
        </w:rPr>
        <w:t xml:space="preserve"> 5, 7-10</w:t>
      </w:r>
    </w:p>
    <w:p w:rsidR="00AD6E5E" w:rsidRPr="00D70727" w:rsidRDefault="00AD6E5E" w:rsidP="007532C7">
      <w:pPr>
        <w:spacing w:after="0"/>
        <w:jc w:val="both"/>
        <w:rPr>
          <w:i/>
          <w:sz w:val="28"/>
          <w:szCs w:val="28"/>
        </w:rPr>
      </w:pPr>
      <w:r w:rsidRPr="00D70727">
        <w:rPr>
          <w:i/>
          <w:sz w:val="28"/>
          <w:szCs w:val="28"/>
        </w:rPr>
        <w:t>Aujourd’hui, c’est l’apôtre Jacques qui nous parle pour nous exhorter à la patience.</w:t>
      </w:r>
    </w:p>
    <w:p w:rsidR="00AD6E5E" w:rsidRDefault="00AD6E5E" w:rsidP="007532C7">
      <w:pPr>
        <w:spacing w:after="0"/>
        <w:jc w:val="both"/>
        <w:rPr>
          <w:b/>
          <w:sz w:val="32"/>
          <w:szCs w:val="32"/>
        </w:rPr>
      </w:pPr>
      <w:r>
        <w:rPr>
          <w:b/>
          <w:sz w:val="32"/>
          <w:szCs w:val="32"/>
        </w:rPr>
        <w:t>Acclamation</w:t>
      </w:r>
    </w:p>
    <w:p w:rsidR="00AD6E5E" w:rsidRPr="00D70727" w:rsidRDefault="00AD6E5E" w:rsidP="007532C7">
      <w:pPr>
        <w:spacing w:after="0"/>
        <w:jc w:val="both"/>
        <w:rPr>
          <w:sz w:val="28"/>
          <w:szCs w:val="28"/>
        </w:rPr>
      </w:pPr>
      <w:r w:rsidRPr="00D70727">
        <w:rPr>
          <w:sz w:val="28"/>
          <w:szCs w:val="28"/>
        </w:rPr>
        <w:t>Alléluia !</w:t>
      </w:r>
    </w:p>
    <w:p w:rsidR="00AD6E5E" w:rsidRPr="00D70727" w:rsidRDefault="00AD6E5E" w:rsidP="007532C7">
      <w:pPr>
        <w:spacing w:after="0"/>
        <w:jc w:val="both"/>
        <w:rPr>
          <w:sz w:val="28"/>
          <w:szCs w:val="28"/>
        </w:rPr>
      </w:pPr>
      <w:r w:rsidRPr="00D70727">
        <w:rPr>
          <w:sz w:val="28"/>
          <w:szCs w:val="28"/>
        </w:rPr>
        <w:t>L’Esprit du Seigneur est sur moi :</w:t>
      </w:r>
    </w:p>
    <w:p w:rsidR="00AD6E5E" w:rsidRPr="00D70727" w:rsidRDefault="00AD6E5E" w:rsidP="007532C7">
      <w:pPr>
        <w:spacing w:after="0"/>
        <w:jc w:val="both"/>
        <w:rPr>
          <w:sz w:val="28"/>
          <w:szCs w:val="28"/>
        </w:rPr>
      </w:pPr>
      <w:r w:rsidRPr="00D70727">
        <w:rPr>
          <w:sz w:val="28"/>
          <w:szCs w:val="28"/>
        </w:rPr>
        <w:lastRenderedPageBreak/>
        <w:t>Il m’</w:t>
      </w:r>
      <w:r w:rsidR="00D70727" w:rsidRPr="00D70727">
        <w:rPr>
          <w:sz w:val="28"/>
          <w:szCs w:val="28"/>
        </w:rPr>
        <w:t xml:space="preserve">a </w:t>
      </w:r>
      <w:r w:rsidRPr="00D70727">
        <w:rPr>
          <w:sz w:val="28"/>
          <w:szCs w:val="28"/>
        </w:rPr>
        <w:t xml:space="preserve"> envoyé</w:t>
      </w:r>
      <w:r w:rsidR="00D70727" w:rsidRPr="00D70727">
        <w:rPr>
          <w:sz w:val="28"/>
          <w:szCs w:val="28"/>
        </w:rPr>
        <w:t xml:space="preserve"> porter la Bonne Nouvelle aux pauvres.</w:t>
      </w:r>
    </w:p>
    <w:p w:rsidR="00D70727" w:rsidRDefault="00D70727" w:rsidP="007532C7">
      <w:pPr>
        <w:spacing w:after="0"/>
        <w:jc w:val="both"/>
        <w:rPr>
          <w:sz w:val="28"/>
          <w:szCs w:val="28"/>
        </w:rPr>
      </w:pPr>
      <w:r>
        <w:rPr>
          <w:sz w:val="28"/>
          <w:szCs w:val="28"/>
        </w:rPr>
        <w:t>Alléluia !</w:t>
      </w:r>
    </w:p>
    <w:p w:rsidR="00D70727" w:rsidRPr="00337D45" w:rsidRDefault="00D70727" w:rsidP="007532C7">
      <w:pPr>
        <w:spacing w:after="0"/>
        <w:jc w:val="both"/>
        <w:rPr>
          <w:sz w:val="18"/>
          <w:szCs w:val="18"/>
        </w:rPr>
      </w:pPr>
    </w:p>
    <w:p w:rsidR="00D70727" w:rsidRDefault="00D70727" w:rsidP="007532C7">
      <w:pPr>
        <w:spacing w:after="0"/>
        <w:jc w:val="both"/>
        <w:rPr>
          <w:b/>
          <w:sz w:val="32"/>
          <w:szCs w:val="32"/>
        </w:rPr>
      </w:pPr>
      <w:r>
        <w:rPr>
          <w:b/>
          <w:sz w:val="32"/>
          <w:szCs w:val="32"/>
        </w:rPr>
        <w:t>Évangile : Mt 11, 2-11</w:t>
      </w:r>
    </w:p>
    <w:p w:rsidR="00D70727" w:rsidRDefault="00D70727" w:rsidP="007532C7">
      <w:pPr>
        <w:spacing w:after="0"/>
        <w:jc w:val="both"/>
        <w:rPr>
          <w:i/>
          <w:sz w:val="28"/>
          <w:szCs w:val="28"/>
        </w:rPr>
      </w:pPr>
      <w:r>
        <w:rPr>
          <w:i/>
          <w:sz w:val="28"/>
          <w:szCs w:val="28"/>
        </w:rPr>
        <w:t>Jean Baptiste a été le plus grand des hommes et le plus grand des prophètes, le Précurseur. Mais, désormais, la foi concerne Jésus, seul Sauveur.</w:t>
      </w:r>
    </w:p>
    <w:p w:rsidR="00D70727" w:rsidRPr="00337D45" w:rsidRDefault="00D70727" w:rsidP="007532C7">
      <w:pPr>
        <w:spacing w:after="0"/>
        <w:jc w:val="both"/>
        <w:rPr>
          <w:i/>
          <w:sz w:val="18"/>
          <w:szCs w:val="18"/>
        </w:rPr>
      </w:pPr>
    </w:p>
    <w:p w:rsidR="00D70727" w:rsidRDefault="00D70727" w:rsidP="007532C7">
      <w:pPr>
        <w:spacing w:after="0"/>
        <w:jc w:val="both"/>
        <w:rPr>
          <w:b/>
          <w:sz w:val="32"/>
          <w:szCs w:val="32"/>
        </w:rPr>
      </w:pPr>
      <w:r>
        <w:rPr>
          <w:b/>
          <w:sz w:val="32"/>
          <w:szCs w:val="32"/>
        </w:rPr>
        <w:t xml:space="preserve">Après l’homélie </w:t>
      </w:r>
    </w:p>
    <w:p w:rsidR="00337D45" w:rsidRPr="00337D45" w:rsidRDefault="00337D45" w:rsidP="007532C7">
      <w:pPr>
        <w:spacing w:after="0"/>
        <w:jc w:val="both"/>
        <w:rPr>
          <w:b/>
          <w:sz w:val="18"/>
          <w:szCs w:val="18"/>
        </w:rPr>
      </w:pPr>
    </w:p>
    <w:p w:rsidR="00337D45" w:rsidRPr="00337D45" w:rsidRDefault="00337D45" w:rsidP="00337D45">
      <w:pPr>
        <w:spacing w:after="0"/>
        <w:rPr>
          <w:b/>
          <w:sz w:val="28"/>
          <w:szCs w:val="28"/>
        </w:rPr>
      </w:pPr>
      <w:r w:rsidRPr="00337D45">
        <w:rPr>
          <w:b/>
          <w:sz w:val="28"/>
          <w:szCs w:val="28"/>
        </w:rPr>
        <w:t>Viens Seigneur, ne tarde plus ! Hâte le jour de ton retour.</w:t>
      </w:r>
    </w:p>
    <w:p w:rsidR="00337D45" w:rsidRPr="00337D45" w:rsidRDefault="00337D45" w:rsidP="00337D45">
      <w:pPr>
        <w:spacing w:after="0"/>
        <w:rPr>
          <w:b/>
          <w:sz w:val="28"/>
          <w:szCs w:val="28"/>
        </w:rPr>
      </w:pPr>
      <w:r w:rsidRPr="00337D45">
        <w:rPr>
          <w:b/>
          <w:sz w:val="28"/>
          <w:szCs w:val="28"/>
        </w:rPr>
        <w:t>Fais lever sur terre la splendeur de ta gloire. (</w:t>
      </w:r>
      <w:proofErr w:type="gramStart"/>
      <w:r w:rsidRPr="00337D45">
        <w:rPr>
          <w:b/>
          <w:sz w:val="28"/>
          <w:szCs w:val="28"/>
        </w:rPr>
        <w:t>bis</w:t>
      </w:r>
      <w:proofErr w:type="gramEnd"/>
      <w:r w:rsidRPr="00337D45">
        <w:rPr>
          <w:b/>
          <w:sz w:val="28"/>
          <w:szCs w:val="28"/>
        </w:rPr>
        <w:t>)</w:t>
      </w:r>
    </w:p>
    <w:p w:rsidR="00D70727" w:rsidRPr="00EB5414" w:rsidRDefault="00D70727" w:rsidP="007532C7">
      <w:pPr>
        <w:spacing w:after="0"/>
        <w:jc w:val="both"/>
        <w:rPr>
          <w:b/>
          <w:sz w:val="18"/>
          <w:szCs w:val="18"/>
        </w:rPr>
      </w:pPr>
    </w:p>
    <w:p w:rsidR="00D70727" w:rsidRDefault="00337D45" w:rsidP="007532C7">
      <w:pPr>
        <w:spacing w:after="0"/>
        <w:jc w:val="both"/>
        <w:rPr>
          <w:b/>
          <w:sz w:val="32"/>
          <w:szCs w:val="32"/>
        </w:rPr>
      </w:pPr>
      <w:r w:rsidRPr="00337D45">
        <w:rPr>
          <w:b/>
          <w:sz w:val="32"/>
          <w:szCs w:val="32"/>
        </w:rPr>
        <w:t xml:space="preserve">Prière des Fidèles </w:t>
      </w:r>
    </w:p>
    <w:p w:rsidR="00337D45" w:rsidRDefault="00337D45" w:rsidP="007532C7">
      <w:pPr>
        <w:spacing w:after="0"/>
        <w:jc w:val="both"/>
        <w:rPr>
          <w:i/>
          <w:sz w:val="28"/>
          <w:szCs w:val="28"/>
        </w:rPr>
      </w:pPr>
      <w:r>
        <w:rPr>
          <w:i/>
          <w:sz w:val="28"/>
          <w:szCs w:val="28"/>
        </w:rPr>
        <w:t>Traditionnellement appelé dimanche de la joie, dimanche Gaudete, ce jour invite à reconnaître la présence de Dieu parmi nous et à le prier pour qu’il révèle sa paix à tous les hommes.</w:t>
      </w:r>
    </w:p>
    <w:p w:rsidR="00337D45" w:rsidRPr="00EB5414" w:rsidRDefault="00337D45" w:rsidP="007532C7">
      <w:pPr>
        <w:spacing w:after="0"/>
        <w:jc w:val="both"/>
        <w:rPr>
          <w:i/>
          <w:sz w:val="18"/>
          <w:szCs w:val="18"/>
        </w:rPr>
      </w:pPr>
    </w:p>
    <w:p w:rsidR="00337D45" w:rsidRDefault="00337D45" w:rsidP="00337D45">
      <w:pPr>
        <w:pStyle w:val="Paragraphedeliste"/>
        <w:numPr>
          <w:ilvl w:val="0"/>
          <w:numId w:val="2"/>
        </w:numPr>
        <w:spacing w:after="0"/>
        <w:jc w:val="both"/>
        <w:rPr>
          <w:sz w:val="28"/>
          <w:szCs w:val="28"/>
        </w:rPr>
      </w:pPr>
      <w:r>
        <w:rPr>
          <w:sz w:val="28"/>
          <w:szCs w:val="28"/>
        </w:rPr>
        <w:t>Guerres et tortures sévissent « au nom de Dieu » dans de nombreux pays. Mais Dieu est amour et paix. Pour que tous les belligérants  et leurs responsables retrouvent le vrai sens de Dieu, avec ferveur, prions le Seigneur : R/</w:t>
      </w:r>
    </w:p>
    <w:p w:rsidR="00337D45" w:rsidRPr="00337D45" w:rsidRDefault="00337D45" w:rsidP="00337D45">
      <w:pPr>
        <w:spacing w:after="0"/>
        <w:jc w:val="both"/>
        <w:rPr>
          <w:sz w:val="18"/>
          <w:szCs w:val="18"/>
        </w:rPr>
      </w:pPr>
    </w:p>
    <w:p w:rsidR="00337D45" w:rsidRDefault="00337D45" w:rsidP="00337D45">
      <w:pPr>
        <w:spacing w:after="0"/>
        <w:jc w:val="both"/>
        <w:rPr>
          <w:b/>
          <w:sz w:val="28"/>
          <w:szCs w:val="28"/>
        </w:rPr>
      </w:pPr>
      <w:r>
        <w:rPr>
          <w:b/>
          <w:sz w:val="28"/>
          <w:szCs w:val="28"/>
        </w:rPr>
        <w:t>R/</w:t>
      </w:r>
      <w:r>
        <w:rPr>
          <w:b/>
          <w:sz w:val="28"/>
          <w:szCs w:val="28"/>
        </w:rPr>
        <w:tab/>
        <w:t>Le monde a tant besoin, Seigneur, de ton amour.</w:t>
      </w:r>
    </w:p>
    <w:p w:rsidR="00337D45" w:rsidRPr="00EB5414" w:rsidRDefault="00337D45" w:rsidP="00337D45">
      <w:pPr>
        <w:spacing w:after="0"/>
        <w:jc w:val="both"/>
        <w:rPr>
          <w:b/>
          <w:sz w:val="18"/>
          <w:szCs w:val="18"/>
        </w:rPr>
      </w:pPr>
    </w:p>
    <w:p w:rsidR="003753AF" w:rsidRDefault="00337D45" w:rsidP="00337D45">
      <w:pPr>
        <w:pStyle w:val="Paragraphedeliste"/>
        <w:numPr>
          <w:ilvl w:val="0"/>
          <w:numId w:val="2"/>
        </w:numPr>
        <w:spacing w:after="0"/>
        <w:jc w:val="both"/>
        <w:rPr>
          <w:sz w:val="28"/>
          <w:szCs w:val="28"/>
        </w:rPr>
      </w:pPr>
      <w:r>
        <w:rPr>
          <w:sz w:val="28"/>
          <w:szCs w:val="28"/>
        </w:rPr>
        <w:t xml:space="preserve">Dans ces pays, de nombreuses O.N.G. apportent soins, nourriture, aides </w:t>
      </w:r>
      <w:r w:rsidR="003753AF">
        <w:rPr>
          <w:sz w:val="28"/>
          <w:szCs w:val="28"/>
        </w:rPr>
        <w:t>multiples. Réjouissons-nous : elles témoignent de l’attention que Dieu porte aux opprimés. Pour que le Seigneur, qui est constamment au milieu d’elles, soit reconnu comme le Dieu de toute tendresse, avec ferveur prions le Seigneur : R/</w:t>
      </w:r>
    </w:p>
    <w:p w:rsidR="00EB5414" w:rsidRPr="00EB5414" w:rsidRDefault="00EB5414" w:rsidP="00EB5414">
      <w:pPr>
        <w:pStyle w:val="Paragraphedeliste"/>
        <w:spacing w:after="0"/>
        <w:jc w:val="both"/>
        <w:rPr>
          <w:sz w:val="18"/>
          <w:szCs w:val="18"/>
        </w:rPr>
      </w:pPr>
    </w:p>
    <w:p w:rsidR="00EB5414" w:rsidRDefault="003753AF" w:rsidP="00EB5414">
      <w:pPr>
        <w:pStyle w:val="Paragraphedeliste"/>
        <w:numPr>
          <w:ilvl w:val="0"/>
          <w:numId w:val="2"/>
        </w:numPr>
        <w:spacing w:after="0"/>
        <w:jc w:val="both"/>
        <w:rPr>
          <w:sz w:val="28"/>
          <w:szCs w:val="28"/>
        </w:rPr>
      </w:pPr>
      <w:r>
        <w:rPr>
          <w:sz w:val="28"/>
          <w:szCs w:val="28"/>
        </w:rPr>
        <w:t xml:space="preserve"> </w:t>
      </w:r>
      <w:r w:rsidR="00EB5414">
        <w:rPr>
          <w:sz w:val="28"/>
          <w:szCs w:val="28"/>
        </w:rPr>
        <w:t xml:space="preserve">St Matthieu dit qu’il est écrit : « J’envoie mon messager pour préparer les chemins devant toi ». Pour que ces paroles dites à Jean Baptiste, nous invitent à préparer dans </w:t>
      </w:r>
      <w:proofErr w:type="gramStart"/>
      <w:r w:rsidR="00EB5414">
        <w:rPr>
          <w:sz w:val="28"/>
          <w:szCs w:val="28"/>
        </w:rPr>
        <w:t>le</w:t>
      </w:r>
      <w:proofErr w:type="gramEnd"/>
      <w:r w:rsidR="00EB5414">
        <w:rPr>
          <w:sz w:val="28"/>
          <w:szCs w:val="28"/>
        </w:rPr>
        <w:t xml:space="preserve"> joie la venue du Sauveur, en particulier dans cette paroisse dont le Baptiste est le Saint Patron, avec ferveur, prions le Seigneur : R/</w:t>
      </w:r>
    </w:p>
    <w:p w:rsidR="00EB5414" w:rsidRPr="00EB5414" w:rsidRDefault="00EB5414" w:rsidP="00EB5414">
      <w:pPr>
        <w:spacing w:after="0"/>
        <w:jc w:val="both"/>
        <w:rPr>
          <w:sz w:val="18"/>
          <w:szCs w:val="18"/>
        </w:rPr>
      </w:pPr>
    </w:p>
    <w:p w:rsidR="007532C7" w:rsidRDefault="00EB5414" w:rsidP="00EB5414">
      <w:pPr>
        <w:spacing w:after="0"/>
        <w:jc w:val="both"/>
        <w:rPr>
          <w:i/>
          <w:sz w:val="28"/>
          <w:szCs w:val="28"/>
        </w:rPr>
      </w:pPr>
      <w:r>
        <w:rPr>
          <w:i/>
          <w:sz w:val="28"/>
          <w:szCs w:val="28"/>
        </w:rPr>
        <w:t>Seigneur, notre Dieu, entends notre prière et, dans ton amour, daigne l’exaucer, par Jésus, le Christ, notre Seigneur.</w:t>
      </w:r>
    </w:p>
    <w:p w:rsidR="00EB5414" w:rsidRDefault="000C1CD1" w:rsidP="00EB5414">
      <w:pPr>
        <w:spacing w:after="0"/>
        <w:jc w:val="both"/>
        <w:rPr>
          <w:b/>
          <w:sz w:val="28"/>
          <w:szCs w:val="28"/>
        </w:rPr>
      </w:pPr>
      <w:r>
        <w:rPr>
          <w:b/>
          <w:sz w:val="28"/>
          <w:szCs w:val="28"/>
        </w:rPr>
        <w:lastRenderedPageBreak/>
        <w:t>Communion</w:t>
      </w:r>
    </w:p>
    <w:p w:rsidR="000C1CD1" w:rsidRPr="0057731E" w:rsidRDefault="000C1CD1" w:rsidP="00EB5414">
      <w:pPr>
        <w:spacing w:after="0"/>
        <w:jc w:val="both"/>
        <w:rPr>
          <w:i/>
          <w:sz w:val="28"/>
          <w:szCs w:val="28"/>
        </w:rPr>
      </w:pPr>
      <w:r w:rsidRPr="0057731E">
        <w:rPr>
          <w:i/>
          <w:sz w:val="28"/>
          <w:szCs w:val="28"/>
        </w:rPr>
        <w:t>Es-tu celui qui doit venir ?</w:t>
      </w:r>
    </w:p>
    <w:p w:rsidR="000C1CD1" w:rsidRPr="000C1CD1" w:rsidRDefault="000C1CD1" w:rsidP="00EB5414">
      <w:pPr>
        <w:spacing w:after="0"/>
        <w:jc w:val="both"/>
        <w:rPr>
          <w:sz w:val="28"/>
          <w:szCs w:val="28"/>
        </w:rPr>
      </w:pPr>
    </w:p>
    <w:p w:rsidR="000C1CD1" w:rsidRDefault="000C1CD1" w:rsidP="000C1CD1">
      <w:pPr>
        <w:pStyle w:val="Paragraphedeliste"/>
        <w:numPr>
          <w:ilvl w:val="0"/>
          <w:numId w:val="3"/>
        </w:numPr>
        <w:spacing w:after="0"/>
        <w:jc w:val="both"/>
        <w:rPr>
          <w:sz w:val="28"/>
          <w:szCs w:val="28"/>
        </w:rPr>
      </w:pPr>
      <w:r w:rsidRPr="000C1CD1">
        <w:rPr>
          <w:sz w:val="28"/>
          <w:szCs w:val="28"/>
        </w:rPr>
        <w:t xml:space="preserve">Es-tu celui qui doit venir </w:t>
      </w:r>
      <w:r>
        <w:rPr>
          <w:sz w:val="28"/>
          <w:szCs w:val="28"/>
        </w:rPr>
        <w:t>visiter nos prisons, libérer nos mains,</w:t>
      </w:r>
    </w:p>
    <w:p w:rsidR="000C1CD1" w:rsidRPr="0057731E" w:rsidRDefault="000C1CD1" w:rsidP="0057731E">
      <w:pPr>
        <w:pStyle w:val="Paragraphedeliste"/>
        <w:spacing w:after="0"/>
        <w:jc w:val="both"/>
        <w:rPr>
          <w:sz w:val="28"/>
          <w:szCs w:val="28"/>
        </w:rPr>
      </w:pPr>
      <w:r>
        <w:rPr>
          <w:sz w:val="28"/>
          <w:szCs w:val="28"/>
        </w:rPr>
        <w:t>Éclairer nos visages d’un bonheur sans déclin ?</w:t>
      </w:r>
    </w:p>
    <w:p w:rsidR="000C1CD1" w:rsidRDefault="000C1CD1" w:rsidP="000C1CD1">
      <w:pPr>
        <w:spacing w:after="0"/>
        <w:jc w:val="both"/>
        <w:rPr>
          <w:b/>
          <w:sz w:val="28"/>
          <w:szCs w:val="28"/>
        </w:rPr>
      </w:pPr>
      <w:r>
        <w:rPr>
          <w:b/>
          <w:sz w:val="28"/>
          <w:szCs w:val="28"/>
        </w:rPr>
        <w:t>R 1 /</w:t>
      </w:r>
      <w:r>
        <w:rPr>
          <w:b/>
          <w:sz w:val="28"/>
          <w:szCs w:val="28"/>
        </w:rPr>
        <w:tab/>
        <w:t xml:space="preserve">Tu es l’autre que nous attendons, </w:t>
      </w:r>
    </w:p>
    <w:p w:rsidR="000C1CD1" w:rsidRDefault="000C1CD1" w:rsidP="000C1CD1">
      <w:pPr>
        <w:spacing w:after="0"/>
        <w:jc w:val="both"/>
        <w:rPr>
          <w:b/>
          <w:sz w:val="28"/>
          <w:szCs w:val="28"/>
        </w:rPr>
      </w:pPr>
      <w:r>
        <w:rPr>
          <w:b/>
          <w:sz w:val="28"/>
          <w:szCs w:val="28"/>
        </w:rPr>
        <w:tab/>
        <w:t>Jésus, notre semblable,</w:t>
      </w:r>
    </w:p>
    <w:p w:rsidR="000C1CD1" w:rsidRDefault="000C1CD1" w:rsidP="000C1CD1">
      <w:pPr>
        <w:spacing w:after="0"/>
        <w:ind w:firstLine="708"/>
        <w:jc w:val="both"/>
        <w:rPr>
          <w:b/>
          <w:sz w:val="28"/>
          <w:szCs w:val="28"/>
        </w:rPr>
      </w:pPr>
      <w:r>
        <w:rPr>
          <w:b/>
          <w:sz w:val="28"/>
          <w:szCs w:val="28"/>
        </w:rPr>
        <w:t>L’Emmanuel dans nos prisons.</w:t>
      </w:r>
    </w:p>
    <w:p w:rsidR="000C1CD1" w:rsidRPr="0057731E" w:rsidRDefault="000C1CD1" w:rsidP="000C1CD1">
      <w:pPr>
        <w:spacing w:after="0"/>
        <w:jc w:val="both"/>
        <w:rPr>
          <w:b/>
          <w:sz w:val="18"/>
          <w:szCs w:val="18"/>
        </w:rPr>
      </w:pPr>
    </w:p>
    <w:p w:rsidR="000C1CD1" w:rsidRPr="000C1CD1" w:rsidRDefault="000C1CD1" w:rsidP="000C1CD1">
      <w:pPr>
        <w:pStyle w:val="Paragraphedeliste"/>
        <w:numPr>
          <w:ilvl w:val="0"/>
          <w:numId w:val="3"/>
        </w:numPr>
        <w:spacing w:after="0"/>
        <w:jc w:val="both"/>
        <w:rPr>
          <w:b/>
          <w:sz w:val="28"/>
          <w:szCs w:val="28"/>
        </w:rPr>
      </w:pPr>
      <w:r>
        <w:rPr>
          <w:sz w:val="28"/>
          <w:szCs w:val="28"/>
        </w:rPr>
        <w:t>Es-tu celui qui doit venir traverser notre nuit, libérer nos yeux,</w:t>
      </w:r>
    </w:p>
    <w:p w:rsidR="00560197" w:rsidRPr="0057731E" w:rsidRDefault="000C1CD1" w:rsidP="0057731E">
      <w:pPr>
        <w:pStyle w:val="Paragraphedeliste"/>
        <w:spacing w:after="0"/>
        <w:jc w:val="both"/>
        <w:rPr>
          <w:sz w:val="28"/>
          <w:szCs w:val="28"/>
        </w:rPr>
      </w:pPr>
      <w:r>
        <w:rPr>
          <w:sz w:val="28"/>
          <w:szCs w:val="28"/>
        </w:rPr>
        <w:t>Dissiper nos ténèbres au soleil du matin ?</w:t>
      </w:r>
    </w:p>
    <w:p w:rsidR="00560197" w:rsidRDefault="00560197" w:rsidP="00560197">
      <w:pPr>
        <w:spacing w:after="0"/>
        <w:jc w:val="both"/>
        <w:rPr>
          <w:b/>
          <w:sz w:val="28"/>
          <w:szCs w:val="28"/>
        </w:rPr>
      </w:pPr>
      <w:r>
        <w:rPr>
          <w:b/>
          <w:sz w:val="28"/>
          <w:szCs w:val="28"/>
        </w:rPr>
        <w:t>R 2 / Tu es l’autre</w:t>
      </w:r>
      <w:r w:rsidR="0057731E">
        <w:rPr>
          <w:b/>
          <w:sz w:val="28"/>
          <w:szCs w:val="28"/>
        </w:rPr>
        <w:t xml:space="preserve"> que nous attendons,</w:t>
      </w:r>
    </w:p>
    <w:p w:rsidR="0057731E" w:rsidRDefault="0057731E" w:rsidP="00560197">
      <w:pPr>
        <w:spacing w:after="0"/>
        <w:jc w:val="both"/>
        <w:rPr>
          <w:b/>
          <w:sz w:val="28"/>
          <w:szCs w:val="28"/>
        </w:rPr>
      </w:pPr>
      <w:r>
        <w:rPr>
          <w:b/>
          <w:sz w:val="28"/>
          <w:szCs w:val="28"/>
        </w:rPr>
        <w:tab/>
        <w:t>Jésus, notre lumière,</w:t>
      </w:r>
    </w:p>
    <w:p w:rsidR="0057731E" w:rsidRDefault="0057731E" w:rsidP="00560197">
      <w:pPr>
        <w:spacing w:after="0"/>
        <w:jc w:val="both"/>
        <w:rPr>
          <w:b/>
          <w:sz w:val="28"/>
          <w:szCs w:val="28"/>
        </w:rPr>
      </w:pPr>
      <w:r>
        <w:rPr>
          <w:b/>
          <w:sz w:val="28"/>
          <w:szCs w:val="28"/>
        </w:rPr>
        <w:tab/>
        <w:t>L’Emmanuel dans notre nuit.</w:t>
      </w:r>
    </w:p>
    <w:p w:rsidR="0057731E" w:rsidRPr="0057731E" w:rsidRDefault="0057731E" w:rsidP="00560197">
      <w:pPr>
        <w:spacing w:after="0"/>
        <w:jc w:val="both"/>
        <w:rPr>
          <w:b/>
          <w:sz w:val="18"/>
          <w:szCs w:val="18"/>
        </w:rPr>
      </w:pPr>
    </w:p>
    <w:p w:rsidR="0057731E" w:rsidRDefault="0057731E" w:rsidP="0057731E">
      <w:pPr>
        <w:pStyle w:val="Paragraphedeliste"/>
        <w:numPr>
          <w:ilvl w:val="0"/>
          <w:numId w:val="3"/>
        </w:numPr>
        <w:spacing w:after="0"/>
        <w:jc w:val="both"/>
        <w:rPr>
          <w:sz w:val="28"/>
          <w:szCs w:val="28"/>
        </w:rPr>
      </w:pPr>
      <w:r w:rsidRPr="0057731E">
        <w:rPr>
          <w:sz w:val="28"/>
          <w:szCs w:val="28"/>
        </w:rPr>
        <w:t>Es-tu celui qui doit venir nous tracer le chemin, libérer nos pas,</w:t>
      </w:r>
    </w:p>
    <w:p w:rsidR="0057731E" w:rsidRDefault="0057731E" w:rsidP="0057731E">
      <w:pPr>
        <w:pStyle w:val="Paragraphedeliste"/>
        <w:spacing w:after="0"/>
        <w:jc w:val="both"/>
        <w:rPr>
          <w:sz w:val="28"/>
          <w:szCs w:val="28"/>
        </w:rPr>
      </w:pPr>
      <w:r>
        <w:rPr>
          <w:sz w:val="28"/>
          <w:szCs w:val="28"/>
        </w:rPr>
        <w:t>Relancer notre marche à ton rythme divin ?</w:t>
      </w:r>
    </w:p>
    <w:p w:rsidR="0057731E" w:rsidRDefault="0057731E" w:rsidP="0057731E">
      <w:pPr>
        <w:spacing w:after="0"/>
        <w:jc w:val="both"/>
        <w:rPr>
          <w:b/>
          <w:sz w:val="28"/>
          <w:szCs w:val="28"/>
        </w:rPr>
      </w:pPr>
      <w:r>
        <w:rPr>
          <w:b/>
          <w:sz w:val="28"/>
          <w:szCs w:val="28"/>
        </w:rPr>
        <w:t>R 3 /</w:t>
      </w:r>
      <w:r>
        <w:rPr>
          <w:b/>
          <w:sz w:val="28"/>
          <w:szCs w:val="28"/>
        </w:rPr>
        <w:tab/>
        <w:t>Tu es l’autre que nous attendons,</w:t>
      </w:r>
    </w:p>
    <w:p w:rsidR="0057731E" w:rsidRDefault="0057731E" w:rsidP="0057731E">
      <w:pPr>
        <w:spacing w:after="0"/>
        <w:jc w:val="both"/>
        <w:rPr>
          <w:b/>
          <w:sz w:val="28"/>
          <w:szCs w:val="28"/>
        </w:rPr>
      </w:pPr>
      <w:r>
        <w:rPr>
          <w:b/>
          <w:sz w:val="28"/>
          <w:szCs w:val="28"/>
        </w:rPr>
        <w:tab/>
        <w:t>Jésus, guide fidèle,</w:t>
      </w:r>
    </w:p>
    <w:p w:rsidR="0057731E" w:rsidRDefault="0057731E" w:rsidP="0057731E">
      <w:pPr>
        <w:spacing w:after="0"/>
        <w:jc w:val="both"/>
        <w:rPr>
          <w:b/>
          <w:sz w:val="28"/>
          <w:szCs w:val="28"/>
        </w:rPr>
      </w:pPr>
      <w:r>
        <w:rPr>
          <w:b/>
          <w:sz w:val="28"/>
          <w:szCs w:val="28"/>
        </w:rPr>
        <w:tab/>
        <w:t>L’Emmanuel sur nos chemins.</w:t>
      </w:r>
    </w:p>
    <w:p w:rsidR="0057731E" w:rsidRDefault="0057731E" w:rsidP="0057731E">
      <w:pPr>
        <w:spacing w:after="0"/>
        <w:jc w:val="both"/>
        <w:rPr>
          <w:b/>
          <w:sz w:val="28"/>
          <w:szCs w:val="28"/>
        </w:rPr>
      </w:pPr>
    </w:p>
    <w:p w:rsidR="0002059A" w:rsidRDefault="0002059A" w:rsidP="0057731E">
      <w:pPr>
        <w:spacing w:after="0"/>
        <w:jc w:val="both"/>
        <w:rPr>
          <w:b/>
          <w:sz w:val="28"/>
          <w:szCs w:val="28"/>
        </w:rPr>
      </w:pPr>
    </w:p>
    <w:p w:rsidR="0002059A" w:rsidRPr="0002059A" w:rsidRDefault="0002059A" w:rsidP="0057731E">
      <w:pPr>
        <w:spacing w:after="0"/>
        <w:jc w:val="both"/>
        <w:rPr>
          <w:b/>
          <w:i/>
          <w:sz w:val="28"/>
          <w:szCs w:val="28"/>
        </w:rPr>
      </w:pPr>
      <w:r>
        <w:rPr>
          <w:b/>
          <w:i/>
          <w:sz w:val="28"/>
          <w:szCs w:val="28"/>
        </w:rPr>
        <w:t>Au sujet de l’offrande.</w:t>
      </w:r>
    </w:p>
    <w:p w:rsidR="0057731E" w:rsidRPr="0057731E" w:rsidRDefault="0057731E" w:rsidP="0057731E">
      <w:pPr>
        <w:spacing w:after="0"/>
        <w:jc w:val="both"/>
        <w:rPr>
          <w:i/>
          <w:sz w:val="32"/>
          <w:szCs w:val="32"/>
        </w:rPr>
      </w:pPr>
      <w:r>
        <w:rPr>
          <w:i/>
          <w:sz w:val="32"/>
          <w:szCs w:val="32"/>
        </w:rPr>
        <w:t>Il ne faut pas oublier que le Canon romain (qui a donné l’actuelle Prière eucharistique n° 1) souligne que les fidèles participent à la prière d’offrande : « Ils t’offrent pour eux</w:t>
      </w:r>
      <w:r w:rsidR="0002059A">
        <w:rPr>
          <w:i/>
          <w:sz w:val="32"/>
          <w:szCs w:val="32"/>
        </w:rPr>
        <w:t>-mêmes et tous les leurs. » Au IXème siècle, Florus de Lyon en donnait le commentaire suivant : « C’est toute l’Église qui offre à Dieu ce sacrifice de louange ; les mots « qui t’offrent » s’appliquent à tous les fidèles qui entourent l’autel. Car cela même qui s’accomplit par le ministère des prêtres est produit communément par la foi et la dévotion de tous. »</w:t>
      </w:r>
    </w:p>
    <w:sectPr w:rsidR="0057731E" w:rsidRPr="00577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9FF"/>
    <w:multiLevelType w:val="hybridMultilevel"/>
    <w:tmpl w:val="79B2FC78"/>
    <w:lvl w:ilvl="0" w:tplc="8F2053C4">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87345B"/>
    <w:multiLevelType w:val="hybridMultilevel"/>
    <w:tmpl w:val="025853CA"/>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D3800C1"/>
    <w:multiLevelType w:val="hybridMultilevel"/>
    <w:tmpl w:val="E468EF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DF"/>
    <w:rsid w:val="0002059A"/>
    <w:rsid w:val="000C1CD1"/>
    <w:rsid w:val="001B5920"/>
    <w:rsid w:val="00337D45"/>
    <w:rsid w:val="003753AF"/>
    <w:rsid w:val="00560197"/>
    <w:rsid w:val="0057731E"/>
    <w:rsid w:val="007043DF"/>
    <w:rsid w:val="007532C7"/>
    <w:rsid w:val="00A40DA2"/>
    <w:rsid w:val="00AD6E5E"/>
    <w:rsid w:val="00AF05D6"/>
    <w:rsid w:val="00C72496"/>
    <w:rsid w:val="00D70727"/>
    <w:rsid w:val="00EB5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D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5920"/>
    <w:pPr>
      <w:ind w:left="720"/>
      <w:contextualSpacing/>
    </w:pPr>
  </w:style>
  <w:style w:type="paragraph" w:styleId="Textedebulles">
    <w:name w:val="Balloon Text"/>
    <w:basedOn w:val="Normal"/>
    <w:link w:val="TextedebullesCar"/>
    <w:uiPriority w:val="99"/>
    <w:semiHidden/>
    <w:unhideWhenUsed/>
    <w:rsid w:val="00C724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2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D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5920"/>
    <w:pPr>
      <w:ind w:left="720"/>
      <w:contextualSpacing/>
    </w:pPr>
  </w:style>
  <w:style w:type="paragraph" w:styleId="Textedebulles">
    <w:name w:val="Balloon Text"/>
    <w:basedOn w:val="Normal"/>
    <w:link w:val="TextedebullesCar"/>
    <w:uiPriority w:val="99"/>
    <w:semiHidden/>
    <w:unhideWhenUsed/>
    <w:rsid w:val="00C724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2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95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4445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2016-12-07T16:31:00Z</dcterms:created>
  <dcterms:modified xsi:type="dcterms:W3CDTF">2016-12-07T16:31:00Z</dcterms:modified>
</cp:coreProperties>
</file>