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AC" w:rsidRDefault="005E32AC" w:rsidP="005E32AC">
      <w:bookmarkStart w:id="0" w:name="_GoBack"/>
      <w:bookmarkEnd w:id="0"/>
    </w:p>
    <w:p w:rsidR="005E32AC" w:rsidRDefault="005E32AC" w:rsidP="005E32AC">
      <w:pPr>
        <w:rPr>
          <w:sz w:val="28"/>
          <w:szCs w:val="28"/>
        </w:rPr>
      </w:pPr>
      <w:r w:rsidRPr="00C439F8">
        <w:rPr>
          <w:noProof/>
          <w:sz w:val="28"/>
          <w:szCs w:val="28"/>
          <w:lang w:eastAsia="fr-FR"/>
        </w:rPr>
        <w:drawing>
          <wp:anchor distT="0" distB="0" distL="114300" distR="114300" simplePos="0" relativeHeight="251659264" behindDoc="0" locked="0" layoutInCell="1" allowOverlap="1" wp14:anchorId="3DE49101" wp14:editId="049B9920">
            <wp:simplePos x="0" y="0"/>
            <wp:positionH relativeFrom="column">
              <wp:posOffset>-6350</wp:posOffset>
            </wp:positionH>
            <wp:positionV relativeFrom="paragraph">
              <wp:posOffset>76200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t xml:space="preserve">                                          </w:t>
      </w:r>
      <w:r w:rsidRPr="005E32AC">
        <w:rPr>
          <w:sz w:val="28"/>
          <w:szCs w:val="28"/>
        </w:rPr>
        <w:t xml:space="preserve">  </w:t>
      </w:r>
      <w:r>
        <w:rPr>
          <w:sz w:val="28"/>
          <w:szCs w:val="28"/>
        </w:rPr>
        <w:t xml:space="preserve">            </w:t>
      </w:r>
      <w:r w:rsidRPr="005E32AC">
        <w:rPr>
          <w:sz w:val="28"/>
          <w:szCs w:val="28"/>
        </w:rPr>
        <w:t xml:space="preserve"> 29 janvier 2017</w:t>
      </w:r>
    </w:p>
    <w:p w:rsidR="005E32AC" w:rsidRDefault="005E32AC" w:rsidP="005E32AC">
      <w:pPr>
        <w:rPr>
          <w:sz w:val="28"/>
          <w:szCs w:val="28"/>
        </w:rPr>
      </w:pPr>
      <w:r>
        <w:rPr>
          <w:sz w:val="28"/>
          <w:szCs w:val="28"/>
        </w:rPr>
        <w:t xml:space="preserve">                                         4</w:t>
      </w:r>
      <w:r w:rsidRPr="005E32AC">
        <w:rPr>
          <w:sz w:val="28"/>
          <w:szCs w:val="28"/>
          <w:vertAlign w:val="superscript"/>
        </w:rPr>
        <w:t>ème</w:t>
      </w:r>
      <w:r>
        <w:rPr>
          <w:sz w:val="28"/>
          <w:szCs w:val="28"/>
        </w:rPr>
        <w:t xml:space="preserve"> dimanche Année A</w:t>
      </w:r>
    </w:p>
    <w:p w:rsidR="005E32AC" w:rsidRDefault="005E32AC" w:rsidP="005E32AC">
      <w:pPr>
        <w:rPr>
          <w:sz w:val="28"/>
          <w:szCs w:val="28"/>
        </w:rPr>
      </w:pPr>
    </w:p>
    <w:p w:rsidR="005E32AC" w:rsidRDefault="005E32AC" w:rsidP="005E32AC">
      <w:pPr>
        <w:rPr>
          <w:i/>
          <w:sz w:val="40"/>
          <w:szCs w:val="40"/>
        </w:rPr>
      </w:pPr>
      <w:r>
        <w:rPr>
          <w:i/>
          <w:sz w:val="40"/>
          <w:szCs w:val="40"/>
        </w:rPr>
        <w:t xml:space="preserve">                         Heureux et humbles</w:t>
      </w:r>
    </w:p>
    <w:p w:rsidR="005E32AC" w:rsidRDefault="005E32AC" w:rsidP="005E32AC">
      <w:pPr>
        <w:spacing w:after="0"/>
        <w:jc w:val="both"/>
        <w:rPr>
          <w:i/>
          <w:sz w:val="32"/>
          <w:szCs w:val="32"/>
        </w:rPr>
      </w:pPr>
      <w:r>
        <w:rPr>
          <w:i/>
          <w:sz w:val="32"/>
          <w:szCs w:val="32"/>
        </w:rPr>
        <w:t>Tous les extraits de la Parole attestent le paradoxe du bonheur évangélique, l’inattendu du Royaume, la surprise de Dieu : ainsi, l’enseignement de Jésus aux foules et l’appel que lançait le prophète Sophonie. Dieu aime les petits, les pauvres, les humbles. Dieu choisit les plus faibles, dit St Paul.</w:t>
      </w:r>
    </w:p>
    <w:p w:rsidR="005E32AC" w:rsidRPr="005E32AC" w:rsidRDefault="005E32AC" w:rsidP="005E32AC">
      <w:pPr>
        <w:spacing w:after="0"/>
        <w:jc w:val="both"/>
        <w:rPr>
          <w:i/>
          <w:sz w:val="32"/>
          <w:szCs w:val="32"/>
        </w:rPr>
      </w:pPr>
      <w:r>
        <w:rPr>
          <w:i/>
          <w:sz w:val="32"/>
          <w:szCs w:val="32"/>
        </w:rPr>
        <w:t>Pour être heureux, trouver le vrai bonheur, il nous faut suivre la même voie : être pauvre de cœur, devenir doux et humble, avoir faim de justice et de miséricorde, être artisan de paix et supporter l’insulte, voire accepter la persécution. La vraie joie, promise par le Christ, est à ce prix. Allégresse des bienheureux qui attendent tout de Dieu.</w:t>
      </w:r>
    </w:p>
    <w:p w:rsidR="005E32AC" w:rsidRPr="00C439F8" w:rsidRDefault="005E32AC" w:rsidP="005E32AC">
      <w:r w:rsidRPr="00C439F8">
        <w:br/>
      </w:r>
      <w:r>
        <w:t xml:space="preserve">       </w:t>
      </w:r>
    </w:p>
    <w:p w:rsidR="005D588A" w:rsidRDefault="005D588A" w:rsidP="005D588A">
      <w:pPr>
        <w:pStyle w:val="Titredechant"/>
        <w:rPr>
          <w:szCs w:val="24"/>
        </w:rPr>
      </w:pPr>
      <w:bookmarkStart w:id="1" w:name="_Toc387929452"/>
      <w:r>
        <w:rPr>
          <w:szCs w:val="24"/>
        </w:rPr>
        <w:t>He</w:t>
      </w:r>
      <w:r w:rsidRPr="00A117B4">
        <w:rPr>
          <w:szCs w:val="24"/>
        </w:rPr>
        <w:t>ureux, bienheureux (</w:t>
      </w:r>
      <w:r>
        <w:rPr>
          <w:szCs w:val="24"/>
        </w:rPr>
        <w:t>B</w:t>
      </w:r>
      <w:r w:rsidRPr="00467293">
        <w:rPr>
          <w:smallCaps w:val="0"/>
          <w:szCs w:val="24"/>
        </w:rPr>
        <w:t>éatitudes</w:t>
      </w:r>
      <w:r w:rsidRPr="00A117B4">
        <w:rPr>
          <w:szCs w:val="24"/>
        </w:rPr>
        <w:t>)</w:t>
      </w:r>
      <w:bookmarkEnd w:id="1"/>
    </w:p>
    <w:p w:rsidR="005D588A" w:rsidRDefault="005D588A" w:rsidP="005D588A">
      <w:pPr>
        <w:pStyle w:val="Titredechant"/>
        <w:rPr>
          <w:szCs w:val="24"/>
        </w:rPr>
      </w:pPr>
    </w:p>
    <w:p w:rsidR="005D588A" w:rsidRPr="005D588A" w:rsidRDefault="005D588A" w:rsidP="005D588A">
      <w:pPr>
        <w:pStyle w:val="Refrain"/>
        <w:rPr>
          <w:rFonts w:asciiTheme="minorHAnsi" w:hAnsiTheme="minorHAnsi"/>
          <w:sz w:val="28"/>
        </w:rPr>
      </w:pPr>
      <w:r w:rsidRPr="005D588A">
        <w:rPr>
          <w:rFonts w:asciiTheme="minorHAnsi" w:hAnsiTheme="minorHAnsi"/>
          <w:sz w:val="28"/>
        </w:rPr>
        <w:t xml:space="preserve">Heureux, bienheureux, qui écoute la Parole de Dieu. </w:t>
      </w:r>
    </w:p>
    <w:p w:rsidR="005D588A" w:rsidRPr="005D588A" w:rsidRDefault="007836B5" w:rsidP="005D588A">
      <w:pPr>
        <w:pStyle w:val="Refrain"/>
        <w:rPr>
          <w:rFonts w:asciiTheme="minorHAnsi" w:hAnsiTheme="minorHAnsi"/>
          <w:sz w:val="28"/>
        </w:rPr>
      </w:pPr>
      <w:r>
        <w:rPr>
          <w:rFonts w:asciiTheme="minorHAnsi" w:hAnsiTheme="minorHAnsi"/>
          <w:sz w:val="28"/>
        </w:rPr>
        <w:t>Heureux, bienheureux, qui l</w:t>
      </w:r>
      <w:r w:rsidR="005D588A" w:rsidRPr="005D588A">
        <w:rPr>
          <w:rFonts w:asciiTheme="minorHAnsi" w:hAnsiTheme="minorHAnsi"/>
          <w:sz w:val="28"/>
        </w:rPr>
        <w:t>a garde dans son cœur.</w:t>
      </w:r>
    </w:p>
    <w:p w:rsidR="005D588A" w:rsidRPr="005D588A" w:rsidRDefault="005D588A" w:rsidP="005D588A">
      <w:pPr>
        <w:ind w:left="685" w:hanging="425"/>
        <w:rPr>
          <w:rFonts w:ascii="Comic Sans MS" w:hAnsi="Comic Sans MS" w:cs="Comic Sans MS"/>
          <w:color w:val="000000"/>
          <w:sz w:val="16"/>
          <w:szCs w:val="16"/>
        </w:rPr>
      </w:pPr>
    </w:p>
    <w:p w:rsidR="005D588A" w:rsidRPr="005D588A" w:rsidRDefault="005D588A" w:rsidP="005D588A">
      <w:pPr>
        <w:pStyle w:val="Couplets"/>
        <w:numPr>
          <w:ilvl w:val="0"/>
          <w:numId w:val="2"/>
        </w:numPr>
        <w:rPr>
          <w:rFonts w:asciiTheme="minorHAnsi" w:hAnsiTheme="minorHAnsi"/>
          <w:szCs w:val="24"/>
        </w:rPr>
      </w:pPr>
      <w:r w:rsidRPr="005D588A">
        <w:rPr>
          <w:rFonts w:asciiTheme="minorHAnsi" w:hAnsiTheme="minorHAnsi"/>
          <w:sz w:val="28"/>
        </w:rPr>
        <w:t xml:space="preserve">Heureux ceux qui ont une âme de pauvre </w:t>
      </w:r>
      <w:r w:rsidRPr="005D588A">
        <w:rPr>
          <w:rFonts w:asciiTheme="minorHAnsi" w:hAnsiTheme="minorHAnsi"/>
          <w:szCs w:val="24"/>
        </w:rPr>
        <w:t xml:space="preserve">car le Royaume des cieux est à eux. </w:t>
      </w:r>
    </w:p>
    <w:p w:rsidR="005D588A" w:rsidRDefault="005D588A" w:rsidP="005D588A">
      <w:pPr>
        <w:pStyle w:val="Couplets"/>
        <w:ind w:firstLine="708"/>
        <w:rPr>
          <w:rFonts w:asciiTheme="minorHAnsi" w:hAnsiTheme="minorHAnsi"/>
          <w:sz w:val="28"/>
        </w:rPr>
      </w:pPr>
      <w:r w:rsidRPr="005D588A">
        <w:rPr>
          <w:rFonts w:asciiTheme="minorHAnsi" w:hAnsiTheme="minorHAnsi"/>
          <w:sz w:val="28"/>
        </w:rPr>
        <w:t>Heureux les doux car ils possè</w:t>
      </w:r>
      <w:r>
        <w:rPr>
          <w:rFonts w:asciiTheme="minorHAnsi" w:hAnsiTheme="minorHAnsi"/>
          <w:sz w:val="28"/>
        </w:rPr>
        <w:t>deront la terre.</w:t>
      </w:r>
    </w:p>
    <w:p w:rsidR="005D588A" w:rsidRPr="005D588A" w:rsidRDefault="005D588A" w:rsidP="005D588A">
      <w:pPr>
        <w:pStyle w:val="Couplets"/>
        <w:rPr>
          <w:rFonts w:asciiTheme="minorHAnsi" w:hAnsiTheme="minorHAnsi"/>
          <w:sz w:val="16"/>
          <w:szCs w:val="16"/>
        </w:rPr>
      </w:pPr>
    </w:p>
    <w:p w:rsidR="005D588A" w:rsidRPr="005D588A" w:rsidRDefault="005D588A" w:rsidP="005D588A">
      <w:pPr>
        <w:pStyle w:val="Couplets"/>
        <w:numPr>
          <w:ilvl w:val="0"/>
          <w:numId w:val="2"/>
        </w:numPr>
        <w:rPr>
          <w:rFonts w:asciiTheme="minorHAnsi" w:hAnsiTheme="minorHAnsi"/>
          <w:sz w:val="28"/>
        </w:rPr>
      </w:pPr>
      <w:r w:rsidRPr="005D588A">
        <w:rPr>
          <w:rFonts w:asciiTheme="minorHAnsi" w:hAnsiTheme="minorHAnsi"/>
          <w:sz w:val="28"/>
        </w:rPr>
        <w:t xml:space="preserve">Heureux les affligés car ils seront consolés. </w:t>
      </w:r>
    </w:p>
    <w:p w:rsidR="005D588A" w:rsidRPr="005D588A" w:rsidRDefault="005D588A" w:rsidP="005D588A">
      <w:pPr>
        <w:pStyle w:val="Couplets"/>
        <w:ind w:firstLine="708"/>
        <w:rPr>
          <w:rFonts w:asciiTheme="minorHAnsi" w:hAnsiTheme="minorHAnsi"/>
          <w:sz w:val="28"/>
        </w:rPr>
      </w:pPr>
      <w:r w:rsidRPr="005D588A">
        <w:rPr>
          <w:rFonts w:asciiTheme="minorHAnsi" w:hAnsiTheme="minorHAnsi"/>
          <w:sz w:val="28"/>
        </w:rPr>
        <w:t>Heureux les affamés et assoiffés de justice car ils seront rassasiés.</w:t>
      </w:r>
    </w:p>
    <w:p w:rsidR="005D588A" w:rsidRPr="005D588A" w:rsidRDefault="005D588A" w:rsidP="005D588A">
      <w:pPr>
        <w:pStyle w:val="Couplets"/>
        <w:rPr>
          <w:rFonts w:asciiTheme="minorHAnsi" w:hAnsiTheme="minorHAnsi"/>
          <w:sz w:val="16"/>
          <w:szCs w:val="16"/>
        </w:rPr>
      </w:pPr>
    </w:p>
    <w:p w:rsidR="005D588A" w:rsidRPr="005D588A" w:rsidRDefault="005D588A" w:rsidP="005D588A">
      <w:pPr>
        <w:pStyle w:val="Couplets"/>
        <w:numPr>
          <w:ilvl w:val="0"/>
          <w:numId w:val="2"/>
        </w:numPr>
        <w:rPr>
          <w:rFonts w:asciiTheme="minorHAnsi" w:hAnsiTheme="minorHAnsi"/>
          <w:sz w:val="28"/>
        </w:rPr>
      </w:pPr>
      <w:r w:rsidRPr="005D588A">
        <w:rPr>
          <w:rFonts w:asciiTheme="minorHAnsi" w:hAnsiTheme="minorHAnsi"/>
          <w:sz w:val="28"/>
        </w:rPr>
        <w:t xml:space="preserve">Heureux les miséricordieux car ils obtiendront miséricorde. </w:t>
      </w:r>
    </w:p>
    <w:p w:rsidR="005D588A" w:rsidRPr="005D588A" w:rsidRDefault="005D588A" w:rsidP="005D588A">
      <w:pPr>
        <w:pStyle w:val="Couplets"/>
        <w:ind w:firstLine="708"/>
        <w:rPr>
          <w:rFonts w:asciiTheme="minorHAnsi" w:hAnsiTheme="minorHAnsi"/>
          <w:sz w:val="28"/>
        </w:rPr>
      </w:pPr>
      <w:r w:rsidRPr="005D588A">
        <w:rPr>
          <w:rFonts w:asciiTheme="minorHAnsi" w:hAnsiTheme="minorHAnsi"/>
          <w:sz w:val="28"/>
        </w:rPr>
        <w:t>Heureux les cœurs purs car ils verront Dieu.</w:t>
      </w:r>
    </w:p>
    <w:p w:rsidR="005D588A" w:rsidRPr="005D588A" w:rsidRDefault="005D588A" w:rsidP="005D588A">
      <w:pPr>
        <w:pStyle w:val="Couplets"/>
        <w:rPr>
          <w:rFonts w:asciiTheme="minorHAnsi" w:hAnsiTheme="minorHAnsi"/>
          <w:sz w:val="16"/>
          <w:szCs w:val="16"/>
        </w:rPr>
      </w:pPr>
    </w:p>
    <w:p w:rsidR="005D588A" w:rsidRPr="005D588A" w:rsidRDefault="005D588A" w:rsidP="005D588A">
      <w:pPr>
        <w:pStyle w:val="Couplets"/>
        <w:numPr>
          <w:ilvl w:val="0"/>
          <w:numId w:val="2"/>
        </w:numPr>
        <w:rPr>
          <w:rFonts w:asciiTheme="minorHAnsi" w:hAnsiTheme="minorHAnsi"/>
          <w:szCs w:val="24"/>
        </w:rPr>
      </w:pPr>
      <w:r w:rsidRPr="005D588A">
        <w:rPr>
          <w:rFonts w:asciiTheme="minorHAnsi" w:hAnsiTheme="minorHAnsi"/>
          <w:sz w:val="28"/>
        </w:rPr>
        <w:t>Heureux les artisans de paix car ils seront appelé fils de Dieu.</w:t>
      </w:r>
      <w:r>
        <w:rPr>
          <w:rFonts w:asciiTheme="minorHAnsi" w:hAnsiTheme="minorHAnsi"/>
          <w:sz w:val="28"/>
        </w:rPr>
        <w:tab/>
      </w:r>
      <w:r>
        <w:rPr>
          <w:rFonts w:asciiTheme="minorHAnsi" w:hAnsiTheme="minorHAnsi"/>
          <w:sz w:val="28"/>
        </w:rPr>
        <w:tab/>
        <w:t xml:space="preserve">       </w:t>
      </w:r>
      <w:r w:rsidRPr="005D588A">
        <w:rPr>
          <w:rFonts w:asciiTheme="minorHAnsi" w:hAnsiTheme="minorHAnsi"/>
          <w:sz w:val="28"/>
        </w:rPr>
        <w:t xml:space="preserve">Heureux les persécutés pour la justice </w:t>
      </w:r>
      <w:r w:rsidRPr="005D588A">
        <w:rPr>
          <w:rFonts w:asciiTheme="minorHAnsi" w:hAnsiTheme="minorHAnsi"/>
          <w:szCs w:val="24"/>
        </w:rPr>
        <w:t>car le Royaume des cieux est à eux.</w:t>
      </w:r>
    </w:p>
    <w:p w:rsidR="005D588A" w:rsidRDefault="005D588A" w:rsidP="005D588A">
      <w:pPr>
        <w:pStyle w:val="Couplets"/>
        <w:rPr>
          <w:rFonts w:asciiTheme="minorHAnsi" w:hAnsiTheme="minorHAnsi"/>
          <w:sz w:val="28"/>
        </w:rPr>
      </w:pPr>
    </w:p>
    <w:p w:rsidR="005D588A" w:rsidRDefault="005D588A" w:rsidP="005D588A">
      <w:pPr>
        <w:pStyle w:val="Couplets"/>
        <w:rPr>
          <w:rFonts w:asciiTheme="minorHAnsi" w:hAnsiTheme="minorHAnsi"/>
          <w:b/>
          <w:sz w:val="32"/>
          <w:szCs w:val="32"/>
        </w:rPr>
      </w:pPr>
      <w:r>
        <w:rPr>
          <w:rFonts w:asciiTheme="minorHAnsi" w:hAnsiTheme="minorHAnsi"/>
          <w:b/>
          <w:sz w:val="32"/>
          <w:szCs w:val="32"/>
        </w:rPr>
        <w:lastRenderedPageBreak/>
        <w:t>1</w:t>
      </w:r>
      <w:r w:rsidRPr="005D588A">
        <w:rPr>
          <w:rFonts w:asciiTheme="minorHAnsi" w:hAnsiTheme="minorHAnsi"/>
          <w:b/>
          <w:sz w:val="32"/>
          <w:szCs w:val="32"/>
          <w:vertAlign w:val="superscript"/>
        </w:rPr>
        <w:t>ère</w:t>
      </w:r>
      <w:r>
        <w:rPr>
          <w:rFonts w:asciiTheme="minorHAnsi" w:hAnsiTheme="minorHAnsi"/>
          <w:b/>
          <w:sz w:val="32"/>
          <w:szCs w:val="32"/>
        </w:rPr>
        <w:t xml:space="preserve"> Lecture : So 2, 3 ; 3, 12-13</w:t>
      </w:r>
    </w:p>
    <w:p w:rsidR="005D588A" w:rsidRDefault="00C65C27" w:rsidP="005D588A">
      <w:pPr>
        <w:pStyle w:val="Couplets"/>
        <w:jc w:val="both"/>
        <w:rPr>
          <w:rFonts w:asciiTheme="minorHAnsi" w:hAnsiTheme="minorHAnsi"/>
          <w:i/>
          <w:sz w:val="28"/>
        </w:rPr>
      </w:pPr>
      <w:r>
        <w:rPr>
          <w:rFonts w:asciiTheme="minorHAnsi" w:hAnsiTheme="minorHAnsi"/>
          <w:i/>
          <w:sz w:val="28"/>
        </w:rPr>
        <w:t>Contre l’injustice qui écrase les pauvres, Sophonie est le premier prophète osant dire son espérance en leur salut. Oui, le Seigneur choisira les plus petits pour faire d’eux son peuple, un peuple petit et pauvre, plein d’amour pour son nom.</w:t>
      </w:r>
    </w:p>
    <w:p w:rsidR="00C65C27" w:rsidRDefault="00C65C27" w:rsidP="005D588A">
      <w:pPr>
        <w:pStyle w:val="Couplets"/>
        <w:jc w:val="both"/>
        <w:rPr>
          <w:rFonts w:asciiTheme="minorHAnsi" w:hAnsiTheme="minorHAnsi"/>
          <w:i/>
          <w:sz w:val="28"/>
        </w:rPr>
      </w:pPr>
    </w:p>
    <w:p w:rsidR="00C65C27" w:rsidRDefault="00C65C27" w:rsidP="005D588A">
      <w:pPr>
        <w:pStyle w:val="Couplets"/>
        <w:jc w:val="both"/>
        <w:rPr>
          <w:rFonts w:asciiTheme="minorHAnsi" w:hAnsiTheme="minorHAnsi"/>
          <w:b/>
          <w:sz w:val="32"/>
          <w:szCs w:val="32"/>
        </w:rPr>
      </w:pPr>
      <w:r>
        <w:rPr>
          <w:rFonts w:asciiTheme="minorHAnsi" w:hAnsiTheme="minorHAnsi"/>
          <w:b/>
          <w:sz w:val="32"/>
          <w:szCs w:val="32"/>
        </w:rPr>
        <w:t>Psaume 145</w:t>
      </w:r>
    </w:p>
    <w:p w:rsidR="00C65C27" w:rsidRDefault="00C65C27" w:rsidP="005D588A">
      <w:pPr>
        <w:pStyle w:val="Couplets"/>
        <w:jc w:val="both"/>
        <w:rPr>
          <w:rFonts w:asciiTheme="minorHAnsi" w:hAnsiTheme="minorHAnsi"/>
          <w:i/>
          <w:sz w:val="28"/>
        </w:rPr>
      </w:pPr>
      <w:r>
        <w:rPr>
          <w:rFonts w:asciiTheme="minorHAnsi" w:hAnsiTheme="minorHAnsi"/>
          <w:i/>
          <w:sz w:val="28"/>
        </w:rPr>
        <w:t>Avec tout l’élan de foi du prophète Sophonie, le psalmiste nous invite à louer le Seigneur qui sauve les pauvres.</w:t>
      </w:r>
    </w:p>
    <w:p w:rsidR="00C65C27" w:rsidRDefault="00C65C27" w:rsidP="005D588A">
      <w:pPr>
        <w:pStyle w:val="Couplets"/>
        <w:jc w:val="both"/>
        <w:rPr>
          <w:rFonts w:asciiTheme="minorHAnsi" w:hAnsiTheme="minorHAnsi"/>
          <w:i/>
          <w:sz w:val="28"/>
        </w:rPr>
      </w:pPr>
    </w:p>
    <w:p w:rsidR="00C65C27" w:rsidRDefault="00C65C27" w:rsidP="005D588A">
      <w:pPr>
        <w:pStyle w:val="Couplets"/>
        <w:jc w:val="both"/>
        <w:rPr>
          <w:rFonts w:asciiTheme="minorHAnsi" w:hAnsiTheme="minorHAnsi"/>
          <w:b/>
          <w:sz w:val="28"/>
        </w:rPr>
      </w:pPr>
      <w:r>
        <w:rPr>
          <w:rFonts w:asciiTheme="minorHAnsi" w:hAnsiTheme="minorHAnsi"/>
          <w:b/>
          <w:sz w:val="28"/>
        </w:rPr>
        <w:t>Heureux les pauvres de cœur car le Royaume des cieux est à eux !</w:t>
      </w:r>
    </w:p>
    <w:p w:rsidR="00C65C27" w:rsidRDefault="00C65C27" w:rsidP="005D588A">
      <w:pPr>
        <w:pStyle w:val="Couplets"/>
        <w:jc w:val="both"/>
        <w:rPr>
          <w:rFonts w:asciiTheme="minorHAnsi" w:hAnsiTheme="minorHAnsi"/>
          <w:b/>
          <w:sz w:val="28"/>
        </w:rPr>
      </w:pPr>
    </w:p>
    <w:p w:rsidR="00C65C27" w:rsidRDefault="00C65C27" w:rsidP="005D588A">
      <w:pPr>
        <w:pStyle w:val="Couplets"/>
        <w:jc w:val="both"/>
        <w:rPr>
          <w:rFonts w:asciiTheme="minorHAnsi" w:hAnsiTheme="minorHAnsi"/>
          <w:sz w:val="28"/>
        </w:rPr>
      </w:pPr>
      <w:r>
        <w:rPr>
          <w:rFonts w:asciiTheme="minorHAnsi" w:hAnsiTheme="minorHAnsi"/>
          <w:sz w:val="28"/>
        </w:rPr>
        <w:t>Le Seigneur fait justice aux opprimés</w:t>
      </w:r>
    </w:p>
    <w:p w:rsidR="00C65C27" w:rsidRDefault="00C65C27" w:rsidP="005D588A">
      <w:pPr>
        <w:pStyle w:val="Couplets"/>
        <w:jc w:val="both"/>
        <w:rPr>
          <w:rFonts w:asciiTheme="minorHAnsi" w:hAnsiTheme="minorHAnsi"/>
          <w:sz w:val="28"/>
        </w:rPr>
      </w:pPr>
      <w:r>
        <w:rPr>
          <w:rFonts w:asciiTheme="minorHAnsi" w:hAnsiTheme="minorHAnsi"/>
          <w:sz w:val="28"/>
        </w:rPr>
        <w:t>Aux affamés, il donne le pain,</w:t>
      </w:r>
    </w:p>
    <w:p w:rsidR="00C65C27" w:rsidRDefault="00C65C27" w:rsidP="005D588A">
      <w:pPr>
        <w:pStyle w:val="Couplets"/>
        <w:jc w:val="both"/>
        <w:rPr>
          <w:rFonts w:asciiTheme="minorHAnsi" w:hAnsiTheme="minorHAnsi"/>
          <w:sz w:val="28"/>
        </w:rPr>
      </w:pPr>
      <w:r>
        <w:rPr>
          <w:rFonts w:asciiTheme="minorHAnsi" w:hAnsiTheme="minorHAnsi"/>
          <w:sz w:val="28"/>
        </w:rPr>
        <w:t>Le Seigneur délie les enchaînés.</w:t>
      </w:r>
    </w:p>
    <w:p w:rsidR="00C65C27" w:rsidRDefault="00C65C27" w:rsidP="005D588A">
      <w:pPr>
        <w:pStyle w:val="Couplets"/>
        <w:jc w:val="both"/>
        <w:rPr>
          <w:rFonts w:asciiTheme="minorHAnsi" w:hAnsiTheme="minorHAnsi"/>
          <w:sz w:val="28"/>
        </w:rPr>
      </w:pPr>
    </w:p>
    <w:p w:rsidR="00C65C27" w:rsidRDefault="00C65C27" w:rsidP="005D588A">
      <w:pPr>
        <w:pStyle w:val="Couplets"/>
        <w:jc w:val="both"/>
        <w:rPr>
          <w:rFonts w:asciiTheme="minorHAnsi" w:hAnsiTheme="minorHAnsi"/>
          <w:sz w:val="28"/>
        </w:rPr>
      </w:pPr>
      <w:r>
        <w:rPr>
          <w:rFonts w:asciiTheme="minorHAnsi" w:hAnsiTheme="minorHAnsi"/>
          <w:sz w:val="28"/>
        </w:rPr>
        <w:t>Le Seigneur ouvre les yeux des aveugles,</w:t>
      </w:r>
    </w:p>
    <w:p w:rsidR="00C65C27" w:rsidRDefault="00C65C27" w:rsidP="005D588A">
      <w:pPr>
        <w:pStyle w:val="Couplets"/>
        <w:jc w:val="both"/>
        <w:rPr>
          <w:rFonts w:asciiTheme="minorHAnsi" w:hAnsiTheme="minorHAnsi"/>
          <w:sz w:val="28"/>
        </w:rPr>
      </w:pPr>
      <w:r>
        <w:rPr>
          <w:rFonts w:asciiTheme="minorHAnsi" w:hAnsiTheme="minorHAnsi"/>
          <w:sz w:val="28"/>
        </w:rPr>
        <w:t>Le Seigneur redresse les accablés,</w:t>
      </w:r>
    </w:p>
    <w:p w:rsidR="00C65C27" w:rsidRDefault="00C65C27" w:rsidP="005D588A">
      <w:pPr>
        <w:pStyle w:val="Couplets"/>
        <w:jc w:val="both"/>
        <w:rPr>
          <w:rFonts w:asciiTheme="minorHAnsi" w:hAnsiTheme="minorHAnsi"/>
          <w:sz w:val="28"/>
        </w:rPr>
      </w:pPr>
      <w:r>
        <w:rPr>
          <w:rFonts w:asciiTheme="minorHAnsi" w:hAnsiTheme="minorHAnsi"/>
          <w:sz w:val="28"/>
        </w:rPr>
        <w:t>Le Seigneur aime les justes.</w:t>
      </w:r>
    </w:p>
    <w:p w:rsidR="00C65C27" w:rsidRDefault="00C65C27" w:rsidP="005D588A">
      <w:pPr>
        <w:pStyle w:val="Couplets"/>
        <w:jc w:val="both"/>
        <w:rPr>
          <w:rFonts w:asciiTheme="minorHAnsi" w:hAnsiTheme="minorHAnsi"/>
          <w:sz w:val="28"/>
        </w:rPr>
      </w:pPr>
    </w:p>
    <w:p w:rsidR="00C65C27" w:rsidRDefault="00C65C27" w:rsidP="005D588A">
      <w:pPr>
        <w:pStyle w:val="Couplets"/>
        <w:jc w:val="both"/>
        <w:rPr>
          <w:rFonts w:asciiTheme="minorHAnsi" w:hAnsiTheme="minorHAnsi"/>
          <w:sz w:val="28"/>
        </w:rPr>
      </w:pPr>
      <w:r>
        <w:rPr>
          <w:rFonts w:asciiTheme="minorHAnsi" w:hAnsiTheme="minorHAnsi"/>
          <w:sz w:val="28"/>
        </w:rPr>
        <w:t>Le Seigneur protège l’étranger,</w:t>
      </w:r>
    </w:p>
    <w:p w:rsidR="00C65C27" w:rsidRDefault="00C65C27" w:rsidP="005D588A">
      <w:pPr>
        <w:pStyle w:val="Couplets"/>
        <w:jc w:val="both"/>
        <w:rPr>
          <w:rFonts w:asciiTheme="minorHAnsi" w:hAnsiTheme="minorHAnsi"/>
          <w:sz w:val="28"/>
        </w:rPr>
      </w:pPr>
      <w:r>
        <w:rPr>
          <w:rFonts w:asciiTheme="minorHAnsi" w:hAnsiTheme="minorHAnsi"/>
          <w:sz w:val="28"/>
        </w:rPr>
        <w:t>Il soutient la veuve et l’orphelin,</w:t>
      </w:r>
    </w:p>
    <w:p w:rsidR="00C65C27" w:rsidRDefault="00C65C27" w:rsidP="005D588A">
      <w:pPr>
        <w:pStyle w:val="Couplets"/>
        <w:jc w:val="both"/>
        <w:rPr>
          <w:rFonts w:asciiTheme="minorHAnsi" w:hAnsiTheme="minorHAnsi"/>
          <w:sz w:val="28"/>
        </w:rPr>
      </w:pPr>
      <w:r>
        <w:rPr>
          <w:rFonts w:asciiTheme="minorHAnsi" w:hAnsiTheme="minorHAnsi"/>
          <w:sz w:val="28"/>
        </w:rPr>
        <w:t>Le Seigneur est ton Dieu pour toujours.</w:t>
      </w:r>
    </w:p>
    <w:p w:rsidR="00C65C27" w:rsidRDefault="00C65C27" w:rsidP="005D588A">
      <w:pPr>
        <w:pStyle w:val="Couplets"/>
        <w:jc w:val="both"/>
        <w:rPr>
          <w:rFonts w:asciiTheme="minorHAnsi" w:hAnsiTheme="minorHAnsi"/>
          <w:sz w:val="28"/>
        </w:rPr>
      </w:pPr>
    </w:p>
    <w:p w:rsidR="00C65C27" w:rsidRDefault="00C65C27" w:rsidP="005D588A">
      <w:pPr>
        <w:pStyle w:val="Couplets"/>
        <w:jc w:val="both"/>
        <w:rPr>
          <w:rFonts w:asciiTheme="minorHAnsi" w:hAnsiTheme="minorHAnsi"/>
          <w:b/>
          <w:sz w:val="32"/>
          <w:szCs w:val="32"/>
        </w:rPr>
      </w:pPr>
      <w:r>
        <w:rPr>
          <w:rFonts w:asciiTheme="minorHAnsi" w:hAnsiTheme="minorHAnsi"/>
          <w:b/>
          <w:sz w:val="32"/>
          <w:szCs w:val="32"/>
        </w:rPr>
        <w:t>2</w:t>
      </w:r>
      <w:r w:rsidRPr="00C65C27">
        <w:rPr>
          <w:rFonts w:asciiTheme="minorHAnsi" w:hAnsiTheme="minorHAnsi"/>
          <w:b/>
          <w:sz w:val="32"/>
          <w:szCs w:val="32"/>
          <w:vertAlign w:val="superscript"/>
        </w:rPr>
        <w:t>ème</w:t>
      </w:r>
      <w:r>
        <w:rPr>
          <w:rFonts w:asciiTheme="minorHAnsi" w:hAnsiTheme="minorHAnsi"/>
          <w:b/>
          <w:sz w:val="32"/>
          <w:szCs w:val="32"/>
        </w:rPr>
        <w:t xml:space="preserve"> Lecture : 1 Co 1, 26-31</w:t>
      </w:r>
    </w:p>
    <w:p w:rsidR="00C65C27" w:rsidRDefault="00C65C27" w:rsidP="005D588A">
      <w:pPr>
        <w:pStyle w:val="Couplets"/>
        <w:jc w:val="both"/>
        <w:rPr>
          <w:rFonts w:asciiTheme="minorHAnsi" w:hAnsiTheme="minorHAnsi"/>
          <w:i/>
          <w:sz w:val="28"/>
        </w:rPr>
      </w:pPr>
      <w:proofErr w:type="spellStart"/>
      <w:r>
        <w:rPr>
          <w:rFonts w:asciiTheme="minorHAnsi" w:hAnsiTheme="minorHAnsi"/>
          <w:i/>
          <w:sz w:val="28"/>
        </w:rPr>
        <w:t>A</w:t>
      </w:r>
      <w:proofErr w:type="spellEnd"/>
      <w:r>
        <w:rPr>
          <w:rFonts w:asciiTheme="minorHAnsi" w:hAnsiTheme="minorHAnsi"/>
          <w:i/>
          <w:sz w:val="28"/>
        </w:rPr>
        <w:t xml:space="preserve"> sa manière, St Paul délivre le même message. En Jésus-Christ</w:t>
      </w:r>
      <w:r w:rsidR="007836B5">
        <w:rPr>
          <w:rFonts w:asciiTheme="minorHAnsi" w:hAnsiTheme="minorHAnsi"/>
          <w:i/>
          <w:sz w:val="28"/>
        </w:rPr>
        <w:t xml:space="preserve"> est pleinement manifesté l’amour fou du Seigneur pour les faibles.</w:t>
      </w:r>
    </w:p>
    <w:p w:rsidR="007836B5" w:rsidRDefault="007836B5" w:rsidP="005D588A">
      <w:pPr>
        <w:pStyle w:val="Couplets"/>
        <w:jc w:val="both"/>
        <w:rPr>
          <w:rFonts w:asciiTheme="minorHAnsi" w:hAnsiTheme="minorHAnsi"/>
          <w:i/>
          <w:sz w:val="28"/>
        </w:rPr>
      </w:pPr>
    </w:p>
    <w:p w:rsidR="007836B5" w:rsidRDefault="007836B5" w:rsidP="005D588A">
      <w:pPr>
        <w:pStyle w:val="Couplets"/>
        <w:jc w:val="both"/>
        <w:rPr>
          <w:rFonts w:asciiTheme="minorHAnsi" w:hAnsiTheme="minorHAnsi"/>
          <w:b/>
          <w:sz w:val="32"/>
          <w:szCs w:val="32"/>
        </w:rPr>
      </w:pPr>
      <w:r>
        <w:rPr>
          <w:rFonts w:asciiTheme="minorHAnsi" w:hAnsiTheme="minorHAnsi"/>
          <w:b/>
          <w:sz w:val="32"/>
          <w:szCs w:val="32"/>
        </w:rPr>
        <w:t>Acclamation</w:t>
      </w:r>
    </w:p>
    <w:p w:rsidR="007836B5" w:rsidRDefault="007836B5" w:rsidP="005D588A">
      <w:pPr>
        <w:pStyle w:val="Couplets"/>
        <w:jc w:val="both"/>
        <w:rPr>
          <w:rFonts w:asciiTheme="minorHAnsi" w:hAnsiTheme="minorHAnsi"/>
          <w:sz w:val="28"/>
        </w:rPr>
      </w:pPr>
      <w:r>
        <w:rPr>
          <w:rFonts w:asciiTheme="minorHAnsi" w:hAnsiTheme="minorHAnsi"/>
          <w:sz w:val="28"/>
        </w:rPr>
        <w:t>Alléluia !</w:t>
      </w:r>
    </w:p>
    <w:p w:rsidR="007836B5" w:rsidRDefault="007836B5" w:rsidP="005D588A">
      <w:pPr>
        <w:pStyle w:val="Couplets"/>
        <w:jc w:val="both"/>
        <w:rPr>
          <w:rFonts w:asciiTheme="minorHAnsi" w:hAnsiTheme="minorHAnsi"/>
          <w:sz w:val="28"/>
        </w:rPr>
      </w:pPr>
      <w:r>
        <w:rPr>
          <w:rFonts w:asciiTheme="minorHAnsi" w:hAnsiTheme="minorHAnsi"/>
          <w:sz w:val="28"/>
        </w:rPr>
        <w:t>Réjouissez-vous, soyez dans l’allégresse</w:t>
      </w:r>
    </w:p>
    <w:p w:rsidR="007836B5" w:rsidRDefault="007836B5" w:rsidP="005D588A">
      <w:pPr>
        <w:pStyle w:val="Couplets"/>
        <w:jc w:val="both"/>
        <w:rPr>
          <w:rFonts w:asciiTheme="minorHAnsi" w:hAnsiTheme="minorHAnsi"/>
          <w:sz w:val="28"/>
        </w:rPr>
      </w:pPr>
      <w:r>
        <w:rPr>
          <w:rFonts w:asciiTheme="minorHAnsi" w:hAnsiTheme="minorHAnsi"/>
          <w:sz w:val="28"/>
        </w:rPr>
        <w:t>Car votre récompense est grande dans les cieux !</w:t>
      </w:r>
    </w:p>
    <w:p w:rsidR="007836B5" w:rsidRDefault="007836B5" w:rsidP="005D588A">
      <w:pPr>
        <w:pStyle w:val="Couplets"/>
        <w:jc w:val="both"/>
        <w:rPr>
          <w:rFonts w:asciiTheme="minorHAnsi" w:hAnsiTheme="minorHAnsi"/>
          <w:sz w:val="28"/>
        </w:rPr>
      </w:pPr>
      <w:r>
        <w:rPr>
          <w:rFonts w:asciiTheme="minorHAnsi" w:hAnsiTheme="minorHAnsi"/>
          <w:sz w:val="28"/>
        </w:rPr>
        <w:t>Alléluia !</w:t>
      </w:r>
    </w:p>
    <w:p w:rsidR="007836B5" w:rsidRDefault="007836B5" w:rsidP="005D588A">
      <w:pPr>
        <w:pStyle w:val="Couplets"/>
        <w:jc w:val="both"/>
        <w:rPr>
          <w:rFonts w:asciiTheme="minorHAnsi" w:hAnsiTheme="minorHAnsi"/>
          <w:sz w:val="28"/>
        </w:rPr>
      </w:pPr>
    </w:p>
    <w:p w:rsidR="007836B5" w:rsidRDefault="007836B5" w:rsidP="005D588A">
      <w:pPr>
        <w:pStyle w:val="Couplets"/>
        <w:jc w:val="both"/>
        <w:rPr>
          <w:rFonts w:asciiTheme="minorHAnsi" w:hAnsiTheme="minorHAnsi"/>
          <w:b/>
          <w:sz w:val="32"/>
          <w:szCs w:val="32"/>
        </w:rPr>
      </w:pPr>
      <w:r>
        <w:rPr>
          <w:rFonts w:asciiTheme="minorHAnsi" w:hAnsiTheme="minorHAnsi"/>
          <w:b/>
          <w:sz w:val="32"/>
          <w:szCs w:val="32"/>
        </w:rPr>
        <w:t>Évangile : Mt 5, 1-12</w:t>
      </w:r>
    </w:p>
    <w:p w:rsidR="007836B5" w:rsidRDefault="007836B5" w:rsidP="005D588A">
      <w:pPr>
        <w:pStyle w:val="Couplets"/>
        <w:jc w:val="both"/>
        <w:rPr>
          <w:rFonts w:asciiTheme="minorHAnsi" w:hAnsiTheme="minorHAnsi"/>
          <w:i/>
          <w:sz w:val="28"/>
        </w:rPr>
      </w:pPr>
      <w:r>
        <w:rPr>
          <w:rFonts w:asciiTheme="minorHAnsi" w:hAnsiTheme="minorHAnsi"/>
          <w:i/>
          <w:sz w:val="28"/>
        </w:rPr>
        <w:t>Véritable charte du Royaume, les Béatitudes nous révèlent le secret de Dieu : il veut notre bonheur.</w:t>
      </w:r>
    </w:p>
    <w:p w:rsidR="007836B5" w:rsidRDefault="007836B5" w:rsidP="005D588A">
      <w:pPr>
        <w:pStyle w:val="Couplets"/>
        <w:jc w:val="both"/>
        <w:rPr>
          <w:rFonts w:asciiTheme="minorHAnsi" w:hAnsiTheme="minorHAnsi"/>
          <w:i/>
          <w:sz w:val="28"/>
        </w:rPr>
      </w:pPr>
    </w:p>
    <w:p w:rsidR="007836B5" w:rsidRDefault="007836B5" w:rsidP="005D588A">
      <w:pPr>
        <w:pStyle w:val="Couplets"/>
        <w:jc w:val="both"/>
        <w:rPr>
          <w:rFonts w:asciiTheme="minorHAnsi" w:hAnsiTheme="minorHAnsi"/>
          <w:b/>
          <w:sz w:val="32"/>
          <w:szCs w:val="32"/>
        </w:rPr>
      </w:pPr>
      <w:r>
        <w:rPr>
          <w:rFonts w:asciiTheme="minorHAnsi" w:hAnsiTheme="minorHAnsi"/>
          <w:b/>
          <w:sz w:val="32"/>
          <w:szCs w:val="32"/>
        </w:rPr>
        <w:t>Prière des Fidèles</w:t>
      </w:r>
    </w:p>
    <w:p w:rsidR="007836B5" w:rsidRDefault="007836B5" w:rsidP="005D588A">
      <w:pPr>
        <w:pStyle w:val="Couplets"/>
        <w:jc w:val="both"/>
        <w:rPr>
          <w:rFonts w:asciiTheme="minorHAnsi" w:hAnsiTheme="minorHAnsi"/>
          <w:b/>
          <w:sz w:val="32"/>
          <w:szCs w:val="32"/>
        </w:rPr>
      </w:pPr>
    </w:p>
    <w:p w:rsidR="007836B5" w:rsidRPr="007836B5" w:rsidRDefault="007836B5" w:rsidP="005D588A">
      <w:pPr>
        <w:pStyle w:val="Couplets"/>
        <w:jc w:val="both"/>
        <w:rPr>
          <w:rFonts w:asciiTheme="minorHAnsi" w:hAnsiTheme="minorHAnsi"/>
          <w:b/>
          <w:sz w:val="32"/>
          <w:szCs w:val="32"/>
        </w:rPr>
      </w:pPr>
    </w:p>
    <w:p w:rsidR="005E32AC" w:rsidRDefault="00D414BD" w:rsidP="005E32AC">
      <w:pPr>
        <w:rPr>
          <w:b/>
          <w:sz w:val="32"/>
          <w:szCs w:val="32"/>
        </w:rPr>
      </w:pPr>
      <w:r>
        <w:rPr>
          <w:b/>
          <w:sz w:val="32"/>
          <w:szCs w:val="32"/>
        </w:rPr>
        <w:t>Communion</w:t>
      </w:r>
    </w:p>
    <w:p w:rsidR="00D414BD" w:rsidRPr="00A117B4" w:rsidRDefault="00D414BD" w:rsidP="00D414BD">
      <w:pPr>
        <w:pStyle w:val="Titredechant"/>
        <w:rPr>
          <w:szCs w:val="24"/>
        </w:rPr>
      </w:pPr>
      <w:bookmarkStart w:id="2" w:name="_Toc387929468"/>
      <w:r w:rsidRPr="00A117B4">
        <w:rPr>
          <w:szCs w:val="24"/>
        </w:rPr>
        <w:t>La Sagesse a dressé une table</w:t>
      </w:r>
      <w:r>
        <w:rPr>
          <w:szCs w:val="24"/>
        </w:rPr>
        <w:t xml:space="preserve"> – </w:t>
      </w:r>
      <w:proofErr w:type="spellStart"/>
      <w:r>
        <w:rPr>
          <w:szCs w:val="24"/>
        </w:rPr>
        <w:t>Cna</w:t>
      </w:r>
      <w:proofErr w:type="spellEnd"/>
      <w:r>
        <w:rPr>
          <w:szCs w:val="24"/>
        </w:rPr>
        <w:t xml:space="preserve"> 332</w:t>
      </w:r>
      <w:bookmarkEnd w:id="2"/>
    </w:p>
    <w:p w:rsidR="00D414BD" w:rsidRPr="00A117B4" w:rsidRDefault="00D414BD" w:rsidP="00D414BD">
      <w:pPr>
        <w:rPr>
          <w:szCs w:val="24"/>
        </w:rPr>
      </w:pPr>
    </w:p>
    <w:p w:rsidR="00D414BD" w:rsidRPr="00D414BD" w:rsidRDefault="00D414BD" w:rsidP="00D414BD">
      <w:pPr>
        <w:pStyle w:val="Refrain"/>
        <w:rPr>
          <w:rFonts w:asciiTheme="minorHAnsi" w:hAnsiTheme="minorHAnsi"/>
          <w:sz w:val="28"/>
        </w:rPr>
      </w:pPr>
      <w:r w:rsidRPr="00D414BD">
        <w:rPr>
          <w:rFonts w:asciiTheme="minorHAnsi" w:hAnsiTheme="minorHAnsi"/>
          <w:sz w:val="28"/>
        </w:rPr>
        <w:t>La Sagesse a dressé une table,</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t xml:space="preserve">    E</w:t>
      </w:r>
      <w:r w:rsidRPr="00D414BD">
        <w:rPr>
          <w:rFonts w:asciiTheme="minorHAnsi" w:hAnsiTheme="minorHAnsi"/>
          <w:sz w:val="28"/>
        </w:rPr>
        <w:t xml:space="preserve">lle invite les hommes au festin. </w:t>
      </w:r>
    </w:p>
    <w:p w:rsidR="00D414BD" w:rsidRPr="00D414BD" w:rsidRDefault="00D414BD" w:rsidP="00D414BD">
      <w:pPr>
        <w:pStyle w:val="Refrain"/>
        <w:rPr>
          <w:rFonts w:asciiTheme="minorHAnsi" w:hAnsiTheme="minorHAnsi"/>
          <w:sz w:val="28"/>
        </w:rPr>
      </w:pPr>
      <w:r w:rsidRPr="00D414BD">
        <w:rPr>
          <w:rFonts w:asciiTheme="minorHAnsi" w:hAnsiTheme="minorHAnsi"/>
          <w:sz w:val="28"/>
        </w:rPr>
        <w:t>Venez</w:t>
      </w:r>
      <w:r>
        <w:rPr>
          <w:rFonts w:asciiTheme="minorHAnsi" w:hAnsiTheme="minorHAnsi"/>
          <w:sz w:val="28"/>
        </w:rPr>
        <w:t xml:space="preserve"> au banquet du Fils de l’homme :</w:t>
      </w:r>
      <w:r w:rsidRPr="00D414BD">
        <w:rPr>
          <w:rFonts w:asciiTheme="minorHAnsi" w:hAnsiTheme="minorHAnsi"/>
          <w:sz w:val="28"/>
        </w:rPr>
        <w:t xml:space="preserve"> </w:t>
      </w:r>
      <w:r>
        <w:rPr>
          <w:rFonts w:asciiTheme="minorHAnsi" w:hAnsiTheme="minorHAnsi"/>
          <w:sz w:val="28"/>
        </w:rPr>
        <w:t xml:space="preserve">                                                                     M</w:t>
      </w:r>
      <w:r w:rsidRPr="00D414BD">
        <w:rPr>
          <w:rFonts w:asciiTheme="minorHAnsi" w:hAnsiTheme="minorHAnsi"/>
          <w:sz w:val="28"/>
        </w:rPr>
        <w:t>angez et buvez la Pâque de Dieu.</w:t>
      </w:r>
    </w:p>
    <w:p w:rsidR="00D414BD" w:rsidRPr="00A117B4" w:rsidRDefault="00D414BD" w:rsidP="00D414BD">
      <w:pPr>
        <w:pStyle w:val="Couplets"/>
      </w:pPr>
    </w:p>
    <w:p w:rsidR="00D414BD" w:rsidRPr="00D414BD" w:rsidRDefault="00D414BD" w:rsidP="00D414BD">
      <w:pPr>
        <w:pStyle w:val="Couplets"/>
        <w:ind w:left="705" w:hanging="705"/>
        <w:rPr>
          <w:rFonts w:asciiTheme="minorHAnsi" w:hAnsiTheme="minorHAnsi"/>
          <w:sz w:val="28"/>
        </w:rPr>
      </w:pPr>
      <w:r w:rsidRPr="00D414BD">
        <w:rPr>
          <w:rFonts w:asciiTheme="minorHAnsi" w:hAnsiTheme="minorHAnsi"/>
          <w:sz w:val="28"/>
        </w:rPr>
        <w:t>1</w:t>
      </w:r>
      <w:r w:rsidRPr="00A117B4">
        <w:t>.</w:t>
      </w:r>
      <w:r w:rsidRPr="00A117B4">
        <w:tab/>
      </w:r>
      <w:r w:rsidRPr="00D414BD">
        <w:rPr>
          <w:rFonts w:asciiTheme="minorHAnsi" w:hAnsiTheme="minorHAnsi"/>
          <w:sz w:val="28"/>
        </w:rPr>
        <w:t>Je bénirai le Seigneur en tout temps,</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t>S</w:t>
      </w:r>
      <w:r w:rsidRPr="00D414BD">
        <w:rPr>
          <w:rFonts w:asciiTheme="minorHAnsi" w:hAnsiTheme="minorHAnsi"/>
          <w:sz w:val="28"/>
        </w:rPr>
        <w:t xml:space="preserve">a louange est sans cesse à mes lèvres. </w:t>
      </w:r>
    </w:p>
    <w:p w:rsidR="00D414BD" w:rsidRPr="00D414BD" w:rsidRDefault="00D414BD" w:rsidP="00D414BD">
      <w:pPr>
        <w:pStyle w:val="Couplets"/>
        <w:ind w:firstLine="705"/>
        <w:rPr>
          <w:rFonts w:asciiTheme="minorHAnsi" w:hAnsiTheme="minorHAnsi"/>
          <w:sz w:val="28"/>
        </w:rPr>
      </w:pPr>
      <w:r w:rsidRPr="00D414BD">
        <w:rPr>
          <w:rFonts w:asciiTheme="minorHAnsi" w:hAnsiTheme="minorHAnsi"/>
          <w:sz w:val="28"/>
        </w:rPr>
        <w:t>En Dieu, mon âme trouve sa gloire,</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t xml:space="preserve">     </w:t>
      </w:r>
      <w:r>
        <w:rPr>
          <w:rFonts w:asciiTheme="minorHAnsi" w:hAnsiTheme="minorHAnsi"/>
          <w:sz w:val="28"/>
        </w:rPr>
        <w:tab/>
        <w:t>Q</w:t>
      </w:r>
      <w:r w:rsidRPr="00D414BD">
        <w:rPr>
          <w:rFonts w:asciiTheme="minorHAnsi" w:hAnsiTheme="minorHAnsi"/>
          <w:sz w:val="28"/>
        </w:rPr>
        <w:t>ue les pauvres m’entendent et soient en fête.</w:t>
      </w:r>
    </w:p>
    <w:p w:rsidR="00D414BD" w:rsidRPr="00D414BD" w:rsidRDefault="00D414BD" w:rsidP="00D414BD">
      <w:pPr>
        <w:pStyle w:val="Couplets"/>
        <w:rPr>
          <w:rFonts w:asciiTheme="minorHAnsi" w:hAnsiTheme="minorHAnsi"/>
          <w:sz w:val="28"/>
        </w:rPr>
      </w:pPr>
    </w:p>
    <w:p w:rsidR="00D414BD" w:rsidRPr="00D414BD" w:rsidRDefault="00D414BD" w:rsidP="00D414BD">
      <w:pPr>
        <w:pStyle w:val="Couplets"/>
        <w:rPr>
          <w:rFonts w:asciiTheme="minorHAnsi" w:hAnsiTheme="minorHAnsi"/>
          <w:sz w:val="28"/>
        </w:rPr>
      </w:pPr>
      <w:r w:rsidRPr="00D414BD">
        <w:rPr>
          <w:rFonts w:asciiTheme="minorHAnsi" w:hAnsiTheme="minorHAnsi"/>
          <w:sz w:val="28"/>
        </w:rPr>
        <w:t>2.</w:t>
      </w:r>
      <w:r w:rsidRPr="00D414BD">
        <w:rPr>
          <w:rFonts w:asciiTheme="minorHAnsi" w:hAnsiTheme="minorHAnsi"/>
          <w:sz w:val="28"/>
        </w:rPr>
        <w:tab/>
        <w:t xml:space="preserve">Proclamez avec moi que le Seigneur est grand, </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t>E</w:t>
      </w:r>
      <w:r w:rsidRPr="00D414BD">
        <w:rPr>
          <w:rFonts w:asciiTheme="minorHAnsi" w:hAnsiTheme="minorHAnsi"/>
          <w:sz w:val="28"/>
        </w:rPr>
        <w:t xml:space="preserve">xaltons tous ensemble son  Nom ! </w:t>
      </w:r>
    </w:p>
    <w:p w:rsidR="002200BA" w:rsidRPr="00D414BD" w:rsidRDefault="00D414BD" w:rsidP="002200BA">
      <w:pPr>
        <w:pStyle w:val="Couplets"/>
        <w:ind w:firstLine="708"/>
        <w:rPr>
          <w:rFonts w:asciiTheme="minorHAnsi" w:hAnsiTheme="minorHAnsi"/>
          <w:sz w:val="28"/>
        </w:rPr>
      </w:pPr>
      <w:r w:rsidRPr="00D414BD">
        <w:rPr>
          <w:rFonts w:asciiTheme="minorHAnsi" w:hAnsiTheme="minorHAnsi"/>
          <w:sz w:val="28"/>
        </w:rPr>
        <w:t xml:space="preserve">J’ai cherché le Seigneur et il m’a répondu, </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t>D</w:t>
      </w:r>
      <w:r w:rsidRPr="00D414BD">
        <w:rPr>
          <w:rFonts w:asciiTheme="minorHAnsi" w:hAnsiTheme="minorHAnsi"/>
          <w:sz w:val="28"/>
        </w:rPr>
        <w:t>e toutes mes terreurs</w:t>
      </w:r>
      <w:r>
        <w:rPr>
          <w:rFonts w:asciiTheme="minorHAnsi" w:hAnsiTheme="minorHAnsi"/>
          <w:sz w:val="28"/>
        </w:rPr>
        <w:t>,</w:t>
      </w:r>
      <w:r w:rsidRPr="00D414BD">
        <w:rPr>
          <w:rFonts w:asciiTheme="minorHAnsi" w:hAnsiTheme="minorHAnsi"/>
          <w:sz w:val="28"/>
        </w:rPr>
        <w:t xml:space="preserve"> il m’a délivré.</w:t>
      </w:r>
    </w:p>
    <w:p w:rsidR="00D414BD" w:rsidRPr="00D414BD" w:rsidRDefault="00D414BD" w:rsidP="00D414BD">
      <w:pPr>
        <w:pStyle w:val="Couplets"/>
        <w:rPr>
          <w:rFonts w:asciiTheme="minorHAnsi" w:hAnsiTheme="minorHAnsi"/>
          <w:sz w:val="28"/>
        </w:rPr>
      </w:pPr>
    </w:p>
    <w:p w:rsidR="00D414BD" w:rsidRPr="00D414BD" w:rsidRDefault="00D414BD" w:rsidP="00D414BD">
      <w:pPr>
        <w:pStyle w:val="Couplets"/>
        <w:rPr>
          <w:rFonts w:asciiTheme="minorHAnsi" w:hAnsiTheme="minorHAnsi"/>
          <w:sz w:val="28"/>
        </w:rPr>
      </w:pPr>
      <w:r w:rsidRPr="00D414BD">
        <w:rPr>
          <w:rFonts w:asciiTheme="minorHAnsi" w:hAnsiTheme="minorHAnsi"/>
          <w:sz w:val="28"/>
        </w:rPr>
        <w:t>3.</w:t>
      </w:r>
      <w:r w:rsidRPr="00D414BD">
        <w:rPr>
          <w:rFonts w:asciiTheme="minorHAnsi" w:hAnsiTheme="minorHAnsi"/>
          <w:sz w:val="28"/>
        </w:rPr>
        <w:tab/>
        <w:t xml:space="preserve">Tournez-vous vers le Seigneur et vous serez illuminés, </w:t>
      </w:r>
    </w:p>
    <w:p w:rsidR="00D414BD" w:rsidRPr="00D414BD" w:rsidRDefault="00D414BD" w:rsidP="00D414BD">
      <w:pPr>
        <w:pStyle w:val="Couplets"/>
        <w:ind w:firstLine="708"/>
        <w:rPr>
          <w:rFonts w:asciiTheme="minorHAnsi" w:hAnsiTheme="minorHAnsi"/>
          <w:sz w:val="28"/>
        </w:rPr>
      </w:pPr>
      <w:r w:rsidRPr="00D414BD">
        <w:rPr>
          <w:rFonts w:asciiTheme="minorHAnsi" w:hAnsiTheme="minorHAnsi"/>
          <w:sz w:val="28"/>
        </w:rPr>
        <w:t xml:space="preserve">Votre visage ne sera pas couvert de honte. </w:t>
      </w:r>
    </w:p>
    <w:p w:rsidR="00D414BD" w:rsidRPr="00D414BD" w:rsidRDefault="00D414BD" w:rsidP="00D414BD">
      <w:pPr>
        <w:pStyle w:val="Couplets"/>
        <w:ind w:firstLine="708"/>
        <w:rPr>
          <w:rFonts w:asciiTheme="minorHAnsi" w:hAnsiTheme="minorHAnsi"/>
          <w:sz w:val="28"/>
        </w:rPr>
      </w:pPr>
      <w:r w:rsidRPr="00D414BD">
        <w:rPr>
          <w:rFonts w:asciiTheme="minorHAnsi" w:hAnsiTheme="minorHAnsi"/>
          <w:sz w:val="28"/>
        </w:rPr>
        <w:t xml:space="preserve">Un pauvre a crié et Dieu a entendu, </w:t>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r>
      <w:r>
        <w:rPr>
          <w:rFonts w:asciiTheme="minorHAnsi" w:hAnsiTheme="minorHAnsi"/>
          <w:sz w:val="28"/>
        </w:rPr>
        <w:tab/>
        <w:t>L</w:t>
      </w:r>
      <w:r w:rsidRPr="00D414BD">
        <w:rPr>
          <w:rFonts w:asciiTheme="minorHAnsi" w:hAnsiTheme="minorHAnsi"/>
          <w:sz w:val="28"/>
        </w:rPr>
        <w:t>e Seigneur l’a sauvé de toutes ses angoisses.</w:t>
      </w:r>
    </w:p>
    <w:p w:rsidR="00D414BD" w:rsidRDefault="00D414BD" w:rsidP="005E32AC">
      <w:pPr>
        <w:rPr>
          <w:sz w:val="28"/>
          <w:szCs w:val="28"/>
        </w:rPr>
      </w:pPr>
    </w:p>
    <w:p w:rsidR="00D414BD" w:rsidRDefault="00D414BD" w:rsidP="00D414BD">
      <w:pPr>
        <w:pStyle w:val="Titredechant"/>
        <w:rPr>
          <w:rFonts w:asciiTheme="minorHAnsi" w:hAnsiTheme="minorHAnsi"/>
          <w:b/>
          <w:sz w:val="32"/>
          <w:szCs w:val="32"/>
        </w:rPr>
      </w:pPr>
      <w:r w:rsidRPr="00D414BD">
        <w:rPr>
          <w:rFonts w:asciiTheme="minorHAnsi" w:hAnsiTheme="minorHAnsi"/>
          <w:b/>
          <w:sz w:val="32"/>
          <w:szCs w:val="32"/>
        </w:rPr>
        <w:t>À l’écoute des Pères</w:t>
      </w:r>
    </w:p>
    <w:p w:rsidR="00D414BD" w:rsidRPr="002200BA" w:rsidRDefault="00D414BD" w:rsidP="00D414BD">
      <w:pPr>
        <w:pStyle w:val="Titredechant"/>
        <w:rPr>
          <w:rFonts w:asciiTheme="minorHAnsi" w:hAnsiTheme="minorHAnsi"/>
          <w:b/>
          <w:sz w:val="20"/>
          <w:szCs w:val="20"/>
        </w:rPr>
      </w:pPr>
    </w:p>
    <w:p w:rsidR="002200BA" w:rsidRDefault="00D414BD" w:rsidP="00D414BD">
      <w:pPr>
        <w:jc w:val="both"/>
        <w:rPr>
          <w:i/>
          <w:sz w:val="28"/>
          <w:szCs w:val="28"/>
        </w:rPr>
      </w:pPr>
      <w:r>
        <w:rPr>
          <w:i/>
          <w:sz w:val="28"/>
          <w:szCs w:val="28"/>
        </w:rPr>
        <w:t>Quel grand bonheur que de posséder le royaume de Dieu ! Quelle joie pour toi, cœur humain habitué à la souffrance, écrasé par les malheurs, si tu débordais d’un tel bonheur !</w:t>
      </w:r>
      <w:r w:rsidR="002200BA">
        <w:rPr>
          <w:i/>
          <w:sz w:val="28"/>
          <w:szCs w:val="28"/>
        </w:rPr>
        <w:t xml:space="preserve"> </w:t>
      </w:r>
      <w:r>
        <w:rPr>
          <w:i/>
          <w:sz w:val="28"/>
          <w:szCs w:val="28"/>
        </w:rPr>
        <w:t>Et si quelqu’un d’autre, que tu aimes comme toi-même, avait part à un tel bonheur, ta joie redoublerait, tu ne te réjouirais pas moins pour lui que pour toi-même</w:t>
      </w:r>
      <w:r w:rsidR="002200BA">
        <w:rPr>
          <w:i/>
          <w:sz w:val="28"/>
          <w:szCs w:val="28"/>
        </w:rPr>
        <w:t xml:space="preserve">. Et si deux ou trois ou davantage possédaient un tel bonheur, tu ressentirais autant de joie pour chacun d’eux que pour toi-même, car tu aimerais chacun autant que toi. Ainsi donc, dans cette plénitude, le cœur de l’homme, à peine capable de contenir </w:t>
      </w:r>
      <w:proofErr w:type="gramStart"/>
      <w:r w:rsidR="002200BA">
        <w:rPr>
          <w:i/>
          <w:sz w:val="28"/>
          <w:szCs w:val="28"/>
        </w:rPr>
        <w:t>sa</w:t>
      </w:r>
      <w:proofErr w:type="gramEnd"/>
      <w:r w:rsidR="002200BA">
        <w:rPr>
          <w:i/>
          <w:sz w:val="28"/>
          <w:szCs w:val="28"/>
        </w:rPr>
        <w:t xml:space="preserve"> propre joie, va être immergé dans l’océan de si grandes et si nombreuses béatitudes.</w:t>
      </w:r>
    </w:p>
    <w:p w:rsidR="002200BA" w:rsidRDefault="002200BA" w:rsidP="002200BA">
      <w:pPr>
        <w:spacing w:after="0"/>
        <w:jc w:val="right"/>
      </w:pPr>
      <w:r>
        <w:t>Saint Anselme (XIe s.)</w:t>
      </w:r>
    </w:p>
    <w:p w:rsidR="002200BA" w:rsidRPr="002200BA" w:rsidRDefault="002200BA" w:rsidP="002200BA">
      <w:pPr>
        <w:spacing w:after="0"/>
        <w:jc w:val="right"/>
        <w:rPr>
          <w:i/>
        </w:rPr>
      </w:pPr>
      <w:r w:rsidRPr="002200BA">
        <w:rPr>
          <w:i/>
        </w:rPr>
        <w:t>Proslogion, 25</w:t>
      </w:r>
    </w:p>
    <w:p w:rsidR="002200BA" w:rsidRPr="009C5DAC" w:rsidRDefault="002200BA" w:rsidP="002200BA">
      <w:pPr>
        <w:spacing w:after="0"/>
        <w:jc w:val="both"/>
        <w:rPr>
          <w:sz w:val="56"/>
          <w:szCs w:val="56"/>
        </w:rPr>
      </w:pPr>
      <w:r w:rsidRPr="009C5DAC">
        <w:rPr>
          <w:sz w:val="56"/>
          <w:szCs w:val="56"/>
        </w:rPr>
        <w:lastRenderedPageBreak/>
        <w:t>Un appel pour chacun</w:t>
      </w:r>
    </w:p>
    <w:p w:rsidR="002200BA" w:rsidRPr="009C5DAC" w:rsidRDefault="002200BA" w:rsidP="002200BA">
      <w:pPr>
        <w:spacing w:after="0"/>
        <w:jc w:val="both"/>
        <w:rPr>
          <w:sz w:val="56"/>
          <w:szCs w:val="56"/>
        </w:rPr>
      </w:pPr>
    </w:p>
    <w:p w:rsidR="002200BA" w:rsidRPr="009C5DAC" w:rsidRDefault="002200BA" w:rsidP="002200BA">
      <w:pPr>
        <w:keepNext/>
        <w:framePr w:dropCap="drop" w:lines="3" w:wrap="around" w:vAnchor="text" w:hAnchor="text" w:y="1"/>
        <w:spacing w:after="0" w:line="1179" w:lineRule="exact"/>
        <w:jc w:val="both"/>
        <w:textAlignment w:val="baseline"/>
        <w:rPr>
          <w:position w:val="-10"/>
          <w:sz w:val="36"/>
          <w:szCs w:val="36"/>
        </w:rPr>
      </w:pPr>
      <w:r w:rsidRPr="002200BA">
        <w:rPr>
          <w:position w:val="-10"/>
          <w:sz w:val="156"/>
          <w:szCs w:val="28"/>
        </w:rPr>
        <w:t>P</w:t>
      </w:r>
    </w:p>
    <w:p w:rsidR="002200BA" w:rsidRDefault="002200BA" w:rsidP="002200BA">
      <w:pPr>
        <w:spacing w:after="0"/>
        <w:jc w:val="both"/>
        <w:rPr>
          <w:sz w:val="36"/>
          <w:szCs w:val="36"/>
        </w:rPr>
      </w:pPr>
      <w:r w:rsidRPr="009C5DAC">
        <w:rPr>
          <w:sz w:val="36"/>
          <w:szCs w:val="36"/>
        </w:rPr>
        <w:t xml:space="preserve">ar degrés, la liturgie de la Parole nous a conduits à la proclamation des Béatitudes. Un sommet de la prédication de Jésus un appel adressé non pas à une « élite », à des spécialistes </w:t>
      </w:r>
      <w:r w:rsidR="009C5DAC" w:rsidRPr="009C5DAC">
        <w:rPr>
          <w:sz w:val="36"/>
          <w:szCs w:val="36"/>
        </w:rPr>
        <w:t xml:space="preserve">ès </w:t>
      </w:r>
      <w:r w:rsidRPr="009C5DAC">
        <w:rPr>
          <w:sz w:val="36"/>
          <w:szCs w:val="36"/>
        </w:rPr>
        <w:t xml:space="preserve"> spiritualité mais à la foule qui le suivait. </w:t>
      </w:r>
      <w:r w:rsidR="009C5DAC" w:rsidRPr="009C5DAC">
        <w:rPr>
          <w:sz w:val="36"/>
          <w:szCs w:val="36"/>
        </w:rPr>
        <w:t>Une prédication de plein vent, un appel à tous.</w:t>
      </w:r>
    </w:p>
    <w:p w:rsidR="009C5DAC" w:rsidRPr="009C5DAC" w:rsidRDefault="009C5DAC" w:rsidP="002200BA">
      <w:pPr>
        <w:spacing w:after="0"/>
        <w:jc w:val="both"/>
        <w:rPr>
          <w:sz w:val="36"/>
          <w:szCs w:val="36"/>
        </w:rPr>
      </w:pPr>
    </w:p>
    <w:p w:rsidR="009C5DAC" w:rsidRDefault="009C5DAC" w:rsidP="002200BA">
      <w:pPr>
        <w:spacing w:after="0"/>
        <w:jc w:val="both"/>
        <w:rPr>
          <w:sz w:val="36"/>
          <w:szCs w:val="36"/>
        </w:rPr>
      </w:pPr>
      <w:r w:rsidRPr="009C5DAC">
        <w:rPr>
          <w:sz w:val="36"/>
          <w:szCs w:val="36"/>
        </w:rPr>
        <w:t>De même, plus tard, St Paul s’adressera à une communauté de petites gens en écrivant aux Corinthiens. Ceci dit, il n’est certes pas répréhensible d’avoir instruction, culture humaine et religieuse mais l’essentiel est ailleurs…</w:t>
      </w:r>
    </w:p>
    <w:p w:rsidR="009C5DAC" w:rsidRPr="009C5DAC" w:rsidRDefault="009C5DAC" w:rsidP="002200BA">
      <w:pPr>
        <w:spacing w:after="0"/>
        <w:jc w:val="both"/>
        <w:rPr>
          <w:sz w:val="36"/>
          <w:szCs w:val="36"/>
        </w:rPr>
      </w:pPr>
    </w:p>
    <w:p w:rsidR="009C5DAC" w:rsidRPr="009C5DAC" w:rsidRDefault="009C5DAC" w:rsidP="002200BA">
      <w:pPr>
        <w:spacing w:after="0"/>
        <w:jc w:val="both"/>
        <w:rPr>
          <w:sz w:val="36"/>
          <w:szCs w:val="36"/>
        </w:rPr>
      </w:pPr>
      <w:r w:rsidRPr="009C5DAC">
        <w:rPr>
          <w:sz w:val="36"/>
          <w:szCs w:val="36"/>
        </w:rPr>
        <w:t>Quand nous fêtons tous les saints le 1</w:t>
      </w:r>
      <w:r w:rsidRPr="009C5DAC">
        <w:rPr>
          <w:sz w:val="36"/>
          <w:szCs w:val="36"/>
          <w:vertAlign w:val="superscript"/>
        </w:rPr>
        <w:t>er</w:t>
      </w:r>
      <w:r w:rsidRPr="009C5DAC">
        <w:rPr>
          <w:sz w:val="36"/>
          <w:szCs w:val="36"/>
        </w:rPr>
        <w:t xml:space="preserve"> novembre, le même évangile nous le rappelle : le chemin qui conduit à Dieu est celui des Béatitudes, celui de croyants toujours disponibles pour accomplir la volonté de Dieu et qui mettent en lui toute leur confiance, comme Marie, comme Paul, comme Jésus lui-même.</w:t>
      </w:r>
    </w:p>
    <w:p w:rsidR="002200BA" w:rsidRPr="009C5DAC" w:rsidRDefault="009C5DAC" w:rsidP="002200BA">
      <w:pPr>
        <w:jc w:val="right"/>
        <w:rPr>
          <w:sz w:val="24"/>
          <w:szCs w:val="24"/>
        </w:rPr>
      </w:pPr>
      <w:r>
        <w:rPr>
          <w:sz w:val="24"/>
          <w:szCs w:val="24"/>
        </w:rPr>
        <w:t>Signes d’aujourd’hui n° 248</w:t>
      </w:r>
    </w:p>
    <w:p w:rsidR="005A4E2F" w:rsidRPr="00D414BD" w:rsidRDefault="005A4E2F">
      <w:pPr>
        <w:rPr>
          <w:sz w:val="28"/>
          <w:szCs w:val="28"/>
        </w:rPr>
      </w:pPr>
    </w:p>
    <w:sectPr w:rsidR="005A4E2F" w:rsidRPr="00D41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64F2"/>
    <w:multiLevelType w:val="hybridMultilevel"/>
    <w:tmpl w:val="1FEC05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8511172"/>
    <w:multiLevelType w:val="hybridMultilevel"/>
    <w:tmpl w:val="43300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33"/>
    <w:rsid w:val="002200BA"/>
    <w:rsid w:val="005A4E2F"/>
    <w:rsid w:val="005D588A"/>
    <w:rsid w:val="005E32AC"/>
    <w:rsid w:val="007836B5"/>
    <w:rsid w:val="009C5DAC"/>
    <w:rsid w:val="00AA5902"/>
    <w:rsid w:val="00C65C27"/>
    <w:rsid w:val="00D414BD"/>
    <w:rsid w:val="00F572A9"/>
    <w:rsid w:val="00FF7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A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5D588A"/>
    <w:rPr>
      <w:smallCaps w:val="0"/>
      <w:lang w:eastAsia="fr-FR"/>
    </w:rPr>
  </w:style>
  <w:style w:type="character" w:customStyle="1" w:styleId="CoupletsCar">
    <w:name w:val="Couplets Car"/>
    <w:link w:val="Couplets"/>
    <w:locked/>
    <w:rsid w:val="005D588A"/>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5D588A"/>
    <w:rPr>
      <w:b/>
    </w:rPr>
  </w:style>
  <w:style w:type="character" w:customStyle="1" w:styleId="RefrainCar">
    <w:name w:val="Refrain Car"/>
    <w:link w:val="Refrain"/>
    <w:locked/>
    <w:rsid w:val="005D588A"/>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5D588A"/>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5D588A"/>
    <w:rPr>
      <w:rFonts w:ascii="Garamond" w:eastAsia="Times New Roman" w:hAnsi="Garamond" w:cs="Times New Roman"/>
      <w:small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A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5D588A"/>
    <w:rPr>
      <w:smallCaps w:val="0"/>
      <w:lang w:eastAsia="fr-FR"/>
    </w:rPr>
  </w:style>
  <w:style w:type="character" w:customStyle="1" w:styleId="CoupletsCar">
    <w:name w:val="Couplets Car"/>
    <w:link w:val="Couplets"/>
    <w:locked/>
    <w:rsid w:val="005D588A"/>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5D588A"/>
    <w:rPr>
      <w:b/>
    </w:rPr>
  </w:style>
  <w:style w:type="character" w:customStyle="1" w:styleId="RefrainCar">
    <w:name w:val="Refrain Car"/>
    <w:link w:val="Refrain"/>
    <w:locked/>
    <w:rsid w:val="005D588A"/>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5D588A"/>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5D588A"/>
    <w:rPr>
      <w:rFonts w:ascii="Garamond" w:eastAsia="Times New Roman" w:hAnsi="Garamond" w:cs="Times New Roman"/>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2017-01-26T16:59:00Z</dcterms:created>
  <dcterms:modified xsi:type="dcterms:W3CDTF">2017-01-26T16:59:00Z</dcterms:modified>
</cp:coreProperties>
</file>