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t>Paroisse st Jean de la commanderie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44"/>
        </w:rPr>
      </w:pPr>
    </w:p>
    <w:p>
      <w:pPr>
        <w:pStyle w:val="Heading1"/>
        <w:rPr>
          <w:u w:val="none"/>
        </w:rPr>
      </w:pPr>
      <w:r>
        <w:rPr>
          <w:u w:val="single"/>
        </w:rPr>
        <w:t>Chant d’entrée</w:t>
      </w:r>
    </w:p>
    <w:p>
      <w:pPr>
        <w:pStyle w:val="BodyText"/>
        <w:spacing w:before="157"/>
        <w:ind w:left="3566" w:right="151" w:firstLine="930"/>
      </w:pPr>
      <w:r>
        <w:rPr/>
        <w:br w:type="column"/>
      </w:r>
      <w:r>
        <w:rPr/>
        <w:t>07 et 08 mai 2016 7ème Dimanche de Pâques</w:t>
      </w:r>
    </w:p>
    <w:p>
      <w:pPr>
        <w:pStyle w:val="BodyText"/>
        <w:ind w:right="106"/>
        <w:jc w:val="right"/>
      </w:pPr>
      <w:r>
        <w:rPr/>
        <w:t>St Léon</w:t>
      </w:r>
    </w:p>
    <w:p>
      <w:pPr>
        <w:pStyle w:val="BodyText"/>
        <w:spacing w:before="8"/>
        <w:rPr>
          <w:sz w:val="19"/>
        </w:rPr>
      </w:pPr>
      <w:r>
        <w:rPr/>
        <w:drawing>
          <wp:anchor distT="0" distB="0" distL="0" distR="0" allowOverlap="1" layoutInCell="1" locked="0" behindDoc="0" simplePos="0" relativeHeight="0">
            <wp:simplePos x="0" y="0"/>
            <wp:positionH relativeFrom="page">
              <wp:posOffset>2637750</wp:posOffset>
            </wp:positionH>
            <wp:positionV relativeFrom="paragraph">
              <wp:posOffset>168881</wp:posOffset>
            </wp:positionV>
            <wp:extent cx="2363369" cy="180022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63369" cy="1800225"/>
                    </a:xfrm>
                    <a:prstGeom prst="rect">
                      <a:avLst/>
                    </a:prstGeom>
                  </pic:spPr>
                </pic:pic>
              </a:graphicData>
            </a:graphic>
          </wp:anchor>
        </w:drawing>
      </w:r>
    </w:p>
    <w:p>
      <w:pPr>
        <w:spacing w:after="0"/>
        <w:rPr>
          <w:sz w:val="19"/>
        </w:rPr>
        <w:sectPr>
          <w:type w:val="continuous"/>
          <w:pgSz w:w="11900" w:h="16840"/>
          <w:pgMar w:top="1260" w:bottom="280" w:left="960" w:right="1300"/>
          <w:cols w:num="2" w:equalWidth="0">
            <w:col w:w="2889" w:space="205"/>
            <w:col w:w="6546"/>
          </w:cols>
        </w:sectPr>
      </w:pPr>
    </w:p>
    <w:p>
      <w:pPr>
        <w:pStyle w:val="BodyText"/>
        <w:rPr>
          <w:sz w:val="20"/>
        </w:rPr>
      </w:pPr>
    </w:p>
    <w:p>
      <w:pPr>
        <w:pStyle w:val="BodyText"/>
        <w:spacing w:before="7"/>
        <w:rPr>
          <w:sz w:val="15"/>
        </w:rPr>
      </w:pPr>
    </w:p>
    <w:p>
      <w:pPr>
        <w:pStyle w:val="BodyText"/>
        <w:spacing w:before="89"/>
        <w:ind w:left="460" w:right="3762"/>
      </w:pPr>
      <w:r>
        <w:rPr/>
        <w:t>Si le Père vous appelle à aimer comme il vous aime Dans le feu de son Esprit, bienheureux êtes-vous ! Si le monde vous appelle à lui rendre une espérance A lui dire son salut, bienheureux êtes-vous !</w:t>
      </w:r>
    </w:p>
    <w:p>
      <w:pPr>
        <w:pStyle w:val="BodyText"/>
        <w:spacing w:before="1"/>
        <w:ind w:left="460" w:right="3705"/>
      </w:pPr>
      <w:r>
        <w:rPr/>
        <w:t>Si l’Eglise vous appelle à peiner pour le royaume Aux travaux de sa moisson, bienheureux êtes-vous !</w:t>
      </w:r>
    </w:p>
    <w:p>
      <w:pPr>
        <w:pStyle w:val="BodyText"/>
        <w:spacing w:before="10"/>
        <w:rPr>
          <w:sz w:val="25"/>
        </w:rPr>
      </w:pPr>
    </w:p>
    <w:p>
      <w:pPr>
        <w:pStyle w:val="BodyText"/>
        <w:ind w:left="460" w:right="4932"/>
      </w:pPr>
      <w:r>
        <w:rPr/>
        <w:t>Tressaillez de joie ! Tressaillez de joie ! Car vos noms sont inscrits</w:t>
      </w:r>
    </w:p>
    <w:p>
      <w:pPr>
        <w:pStyle w:val="BodyText"/>
        <w:ind w:left="460" w:right="4932"/>
      </w:pPr>
      <w:r>
        <w:rPr/>
        <w:t>Pour toujours dans les Cieux ! Tressaillez de joie ! Tressaillez de joie !</w:t>
      </w:r>
    </w:p>
    <w:p>
      <w:pPr>
        <w:pStyle w:val="BodyText"/>
        <w:ind w:left="460"/>
      </w:pPr>
      <w:r>
        <w:rPr/>
        <w:t>Car vos noms sont inscrits dans le cœur de Dieu !</w:t>
      </w:r>
    </w:p>
    <w:p>
      <w:pPr>
        <w:pStyle w:val="BodyText"/>
      </w:pPr>
    </w:p>
    <w:p>
      <w:pPr>
        <w:pStyle w:val="BodyText"/>
        <w:ind w:left="460"/>
      </w:pPr>
      <w:r>
        <w:rPr/>
        <w:t>Si le Père vous appelle à la tâche des apôtres,</w:t>
      </w:r>
    </w:p>
    <w:p>
      <w:pPr>
        <w:pStyle w:val="BodyText"/>
        <w:spacing w:before="1"/>
        <w:ind w:left="460" w:right="3705"/>
      </w:pPr>
      <w:r>
        <w:rPr/>
        <w:t>En témoins du seul pasteur, bienheureux êtes-vous ! Si le monde vous appelle à l’accueil et au partage Pour bâtir son unité, bienheureux êtes-vous !</w:t>
      </w:r>
    </w:p>
    <w:p>
      <w:pPr>
        <w:pStyle w:val="BodyText"/>
        <w:spacing w:line="298" w:lineRule="exact"/>
        <w:ind w:left="460"/>
      </w:pPr>
      <w:r>
        <w:rPr/>
        <w:t>Si l’Eglise vous appelle à répandre l’Evangile</w:t>
      </w:r>
    </w:p>
    <w:p>
      <w:pPr>
        <w:pStyle w:val="BodyText"/>
        <w:spacing w:before="1"/>
        <w:ind w:left="460"/>
      </w:pPr>
      <w:r>
        <w:rPr/>
        <w:t>En tout point de l’univers, bienheureux êtes-vous !</w:t>
      </w:r>
    </w:p>
    <w:p>
      <w:pPr>
        <w:pStyle w:val="BodyText"/>
      </w:pPr>
    </w:p>
    <w:p>
      <w:pPr>
        <w:pStyle w:val="BodyText"/>
        <w:spacing w:line="298" w:lineRule="exact"/>
        <w:ind w:left="460"/>
      </w:pPr>
      <w:r>
        <w:rPr/>
        <w:t>Si le Père vous appelle à quitter toute richesse</w:t>
      </w:r>
    </w:p>
    <w:p>
      <w:pPr>
        <w:pStyle w:val="BodyText"/>
        <w:ind w:left="460" w:right="3705"/>
      </w:pPr>
      <w:r>
        <w:rPr/>
        <w:t>Pour ne suivre que son Fils, bienheureux êtes-vous ! Si le monde vous appelle à lutter contre la haine Pour la quête de la paix, bienheureux êtes-vous !</w:t>
      </w:r>
    </w:p>
    <w:p>
      <w:pPr>
        <w:pStyle w:val="BodyText"/>
        <w:spacing w:line="298" w:lineRule="exact" w:before="1"/>
        <w:ind w:left="460"/>
      </w:pPr>
      <w:r>
        <w:rPr/>
        <w:t>Si l’Eglise vous appelle à tenir dans la prière</w:t>
      </w:r>
    </w:p>
    <w:p>
      <w:pPr>
        <w:pStyle w:val="BodyText"/>
        <w:spacing w:line="298" w:lineRule="exact"/>
        <w:ind w:left="460"/>
      </w:pPr>
      <w:r>
        <w:rPr/>
        <w:t>Au service des pécheurs, bienheureux êtes-vous !</w:t>
      </w:r>
    </w:p>
    <w:p>
      <w:pPr>
        <w:spacing w:after="0" w:line="298" w:lineRule="exact"/>
        <w:sectPr>
          <w:type w:val="continuous"/>
          <w:pgSz w:w="11900" w:h="16840"/>
          <w:pgMar w:top="1260" w:bottom="280" w:left="960" w:right="1300"/>
        </w:sectPr>
      </w:pPr>
    </w:p>
    <w:p>
      <w:pPr>
        <w:pStyle w:val="Heading1"/>
        <w:spacing w:before="77"/>
        <w:rPr>
          <w:u w:val="none"/>
        </w:rPr>
      </w:pPr>
      <w:r>
        <w:rPr>
          <w:u w:val="single"/>
        </w:rPr>
        <w:t>Lecture du livre des Actes des Apôtres</w:t>
      </w:r>
    </w:p>
    <w:p>
      <w:pPr>
        <w:pStyle w:val="BodyText"/>
        <w:spacing w:before="1"/>
        <w:ind w:left="460"/>
      </w:pPr>
      <w:r>
        <w:rPr/>
        <w:t>« Voici que je contemple le Fils de l’homme debout à la droite de Dieu » (Ac 7, 55-60)</w:t>
      </w:r>
    </w:p>
    <w:p>
      <w:pPr>
        <w:pStyle w:val="BodyText"/>
        <w:rPr>
          <w:sz w:val="28"/>
        </w:rPr>
      </w:pPr>
    </w:p>
    <w:p>
      <w:pPr>
        <w:pStyle w:val="BodyText"/>
        <w:rPr>
          <w:sz w:val="28"/>
        </w:rPr>
      </w:pPr>
    </w:p>
    <w:p>
      <w:pPr>
        <w:pStyle w:val="Heading1"/>
        <w:spacing w:before="215"/>
        <w:rPr>
          <w:u w:val="none"/>
        </w:rPr>
      </w:pPr>
      <w:bookmarkStart w:name="Psaume" w:id="1"/>
      <w:bookmarkEnd w:id="1"/>
      <w:r>
        <w:rPr>
          <w:b w:val="0"/>
          <w:u w:val="none"/>
        </w:rPr>
      </w:r>
      <w:r>
        <w:rPr>
          <w:u w:val="single"/>
        </w:rPr>
        <w:t>Psaume</w:t>
      </w:r>
    </w:p>
    <w:p>
      <w:pPr>
        <w:pStyle w:val="BodyText"/>
        <w:spacing w:before="8"/>
        <w:rPr>
          <w:b/>
          <w:sz w:val="16"/>
        </w:rPr>
      </w:pPr>
    </w:p>
    <w:p>
      <w:pPr>
        <w:pStyle w:val="BodyText"/>
        <w:spacing w:line="298" w:lineRule="exact" w:before="89"/>
        <w:ind w:left="460"/>
      </w:pPr>
      <w:r>
        <w:rPr/>
        <w:t>R/ Le Seigneur est roi,</w:t>
      </w:r>
    </w:p>
    <w:p>
      <w:pPr>
        <w:pStyle w:val="BodyText"/>
        <w:spacing w:line="298" w:lineRule="exact"/>
        <w:ind w:left="460"/>
      </w:pPr>
      <w:r>
        <w:rPr/>
        <w:t>le Très-Haut sur toute la terre !</w:t>
      </w:r>
    </w:p>
    <w:p>
      <w:pPr>
        <w:pStyle w:val="BodyText"/>
      </w:pPr>
    </w:p>
    <w:p>
      <w:pPr>
        <w:pStyle w:val="BodyText"/>
        <w:ind w:left="460" w:right="5348"/>
      </w:pPr>
      <w:r>
        <w:rPr/>
        <w:t>Le Seigneur est roi ! Exulte la terre ! Joie pour les îles sans nombre !</w:t>
      </w:r>
    </w:p>
    <w:p>
      <w:pPr>
        <w:pStyle w:val="BodyText"/>
        <w:ind w:left="460" w:right="4932"/>
      </w:pPr>
      <w:r>
        <w:rPr/>
        <w:t>justice et droit sont l’appui de son trône. Les cieux ont proclamé sa justice,</w:t>
      </w:r>
    </w:p>
    <w:p>
      <w:pPr>
        <w:pStyle w:val="BodyText"/>
        <w:ind w:left="460" w:right="5351"/>
      </w:pPr>
      <w:r>
        <w:rPr/>
        <w:t>et tous les peuples ont vu sa gloire. À genoux devant lui, tous les dieux</w:t>
      </w:r>
      <w:r>
        <w:rPr>
          <w:spacing w:val="-13"/>
        </w:rPr>
        <w:t> </w:t>
      </w:r>
      <w:r>
        <w:rPr/>
        <w:t>!</w:t>
      </w:r>
    </w:p>
    <w:p>
      <w:pPr>
        <w:pStyle w:val="BodyText"/>
        <w:ind w:left="460" w:right="5821"/>
      </w:pPr>
      <w:r>
        <w:rPr/>
        <w:t>Tu es, Seigneur, le Très-Haut sur toute la terre :</w:t>
      </w:r>
    </w:p>
    <w:p>
      <w:pPr>
        <w:pStyle w:val="BodyText"/>
        <w:ind w:left="460"/>
      </w:pPr>
      <w:r>
        <w:rPr/>
        <w:t>tu domines de haut tous les dieux.</w:t>
      </w:r>
    </w:p>
    <w:p>
      <w:pPr>
        <w:pStyle w:val="BodyText"/>
        <w:rPr>
          <w:sz w:val="28"/>
        </w:rPr>
      </w:pPr>
    </w:p>
    <w:p>
      <w:pPr>
        <w:pStyle w:val="BodyText"/>
        <w:spacing w:before="1"/>
        <w:rPr>
          <w:sz w:val="24"/>
        </w:rPr>
      </w:pPr>
    </w:p>
    <w:p>
      <w:pPr>
        <w:pStyle w:val="Heading1"/>
        <w:rPr>
          <w:u w:val="none"/>
        </w:rPr>
      </w:pPr>
      <w:r>
        <w:rPr>
          <w:u w:val="single"/>
        </w:rPr>
        <w:t>Lecture de l’Apocalypse de saint Jean</w:t>
      </w:r>
    </w:p>
    <w:p>
      <w:pPr>
        <w:spacing w:before="199"/>
        <w:ind w:left="100" w:right="0" w:firstLine="0"/>
        <w:jc w:val="left"/>
        <w:rPr>
          <w:i/>
          <w:sz w:val="26"/>
        </w:rPr>
      </w:pPr>
      <w:r>
        <w:rPr>
          <w:i/>
          <w:sz w:val="26"/>
        </w:rPr>
        <w:t>« Viens, Seigneur Jésus ! » (Ap 22, 12-14.16-17.20)</w:t>
      </w:r>
    </w:p>
    <w:p>
      <w:pPr>
        <w:pStyle w:val="Heading1"/>
        <w:spacing w:before="199"/>
        <w:rPr>
          <w:b w:val="0"/>
          <w:u w:val="none"/>
        </w:rPr>
      </w:pPr>
      <w:r>
        <w:rPr>
          <w:u w:val="single"/>
        </w:rPr>
        <w:t>Acclamation de l’Evangile</w:t>
      </w:r>
      <w:r>
        <w:rPr>
          <w:u w:val="none"/>
        </w:rPr>
        <w:t> </w:t>
      </w:r>
      <w:r>
        <w:rPr>
          <w:b w:val="0"/>
          <w:u w:val="none"/>
        </w:rPr>
        <w:t>:</w:t>
      </w:r>
    </w:p>
    <w:p>
      <w:pPr>
        <w:pStyle w:val="BodyText"/>
      </w:pPr>
    </w:p>
    <w:p>
      <w:pPr>
        <w:spacing w:line="298" w:lineRule="exact" w:before="1"/>
        <w:ind w:left="100" w:right="0" w:firstLine="0"/>
        <w:jc w:val="left"/>
        <w:rPr>
          <w:b/>
          <w:sz w:val="26"/>
        </w:rPr>
      </w:pPr>
      <w:r>
        <w:rPr>
          <w:b/>
          <w:sz w:val="26"/>
        </w:rPr>
        <w:t>Alléluia. Alléluia.</w:t>
      </w:r>
    </w:p>
    <w:p>
      <w:pPr>
        <w:pStyle w:val="BodyText"/>
        <w:ind w:left="100" w:right="4216"/>
      </w:pPr>
      <w:r>
        <w:rPr/>
        <w:t>Je ne vous laisserai pas orphelins, dit le Seigneur, je reviens vers vous, et votre cœur se réjouira.</w:t>
      </w:r>
    </w:p>
    <w:p>
      <w:pPr>
        <w:spacing w:before="0"/>
        <w:ind w:left="100" w:right="0" w:firstLine="0"/>
        <w:jc w:val="left"/>
        <w:rPr>
          <w:i/>
          <w:sz w:val="26"/>
        </w:rPr>
      </w:pPr>
      <w:r>
        <w:rPr>
          <w:b/>
          <w:sz w:val="26"/>
        </w:rPr>
        <w:t>Alléluia.</w:t>
      </w:r>
      <w:r>
        <w:rPr>
          <w:i/>
          <w:sz w:val="26"/>
        </w:rPr>
        <w:t>(cf. Jn 14, 18)</w:t>
      </w:r>
    </w:p>
    <w:p>
      <w:pPr>
        <w:pStyle w:val="BodyText"/>
        <w:spacing w:before="6"/>
        <w:rPr>
          <w:i/>
          <w:sz w:val="24"/>
        </w:rPr>
      </w:pPr>
    </w:p>
    <w:p>
      <w:pPr>
        <w:pStyle w:val="Heading1"/>
        <w:ind w:left="460"/>
        <w:rPr>
          <w:u w:val="none"/>
        </w:rPr>
      </w:pPr>
      <w:r>
        <w:rPr>
          <w:u w:val="single"/>
        </w:rPr>
        <w:t>Évangile de Jésus Christ selon saint Jean</w:t>
      </w:r>
    </w:p>
    <w:p>
      <w:pPr>
        <w:pStyle w:val="BodyText"/>
        <w:spacing w:before="1"/>
        <w:ind w:left="460" w:right="122"/>
      </w:pPr>
      <w:r>
        <w:rPr/>
        <w:t>En ce temps-là,les yeux levés au ciel, Jésus priait ainsi :« Père saint,je ne prie pas seulement pour ceux qui sont là,mais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w:t>
      </w:r>
      <w:r>
        <w:rPr>
          <w:spacing w:val="-38"/>
        </w:rPr>
        <w:t> </w:t>
      </w:r>
      <w:r>
        <w:rPr/>
        <w:t>avant la fondation du monde. Père juste, le monde ne t’a pas connu, mais moi je t’ai connu, et ceux-ci ont reconnu que tu m’as envoyé. Je leur ai fait connaître ton nom, et je le ferai connaître, pour que l’amour dont tu m’as aimé soit en eux, et que moi aussi, je sois en eux. »</w:t>
      </w:r>
    </w:p>
    <w:p>
      <w:pPr>
        <w:spacing w:after="0"/>
        <w:sectPr>
          <w:pgSz w:w="11900" w:h="16840"/>
          <w:pgMar w:top="1340" w:bottom="280" w:left="960" w:right="1300"/>
        </w:sectPr>
      </w:pPr>
    </w:p>
    <w:p>
      <w:pPr>
        <w:pStyle w:val="Heading1"/>
        <w:spacing w:before="117"/>
        <w:rPr>
          <w:u w:val="none"/>
        </w:rPr>
      </w:pPr>
      <w:r>
        <w:rPr>
          <w:u w:val="single"/>
        </w:rPr>
        <w:t>Homélie</w:t>
      </w:r>
    </w:p>
    <w:p>
      <w:pPr>
        <w:pStyle w:val="BodyText"/>
        <w:rPr>
          <w:b/>
          <w:sz w:val="20"/>
        </w:rPr>
      </w:pPr>
    </w:p>
    <w:p>
      <w:pPr>
        <w:pStyle w:val="BodyText"/>
        <w:spacing w:before="2"/>
        <w:rPr>
          <w:b/>
          <w:sz w:val="24"/>
        </w:rPr>
      </w:pPr>
    </w:p>
    <w:p>
      <w:pPr>
        <w:spacing w:before="89"/>
        <w:ind w:left="100" w:right="0" w:firstLine="0"/>
        <w:jc w:val="left"/>
        <w:rPr>
          <w:b/>
          <w:sz w:val="26"/>
        </w:rPr>
      </w:pPr>
      <w:r>
        <w:rPr>
          <w:b/>
          <w:sz w:val="26"/>
          <w:u w:val="single"/>
        </w:rPr>
        <w:t>Prière Universelle :</w:t>
      </w:r>
    </w:p>
    <w:p>
      <w:pPr>
        <w:pStyle w:val="BodyText"/>
        <w:spacing w:before="3"/>
        <w:rPr>
          <w:b/>
          <w:sz w:val="18"/>
        </w:rPr>
      </w:pPr>
    </w:p>
    <w:p>
      <w:pPr>
        <w:pStyle w:val="BodyText"/>
        <w:spacing w:before="89"/>
        <w:ind w:left="100"/>
      </w:pPr>
      <w:r>
        <w:rPr/>
        <w:t>Ô Christ, réssucité, exauce nous.</w:t>
      </w:r>
    </w:p>
    <w:p>
      <w:pPr>
        <w:pStyle w:val="BodyText"/>
        <w:rPr>
          <w:sz w:val="28"/>
        </w:rPr>
      </w:pPr>
    </w:p>
    <w:p>
      <w:pPr>
        <w:pStyle w:val="BodyText"/>
        <w:spacing w:before="1"/>
        <w:rPr>
          <w:sz w:val="24"/>
        </w:rPr>
      </w:pPr>
    </w:p>
    <w:p>
      <w:pPr>
        <w:pStyle w:val="Heading1"/>
        <w:rPr>
          <w:u w:val="none"/>
        </w:rPr>
      </w:pPr>
      <w:r>
        <w:rPr>
          <w:u w:val="single"/>
        </w:rPr>
        <w:t>Chant de fraction du pain</w:t>
      </w:r>
    </w:p>
    <w:p>
      <w:pPr>
        <w:pStyle w:val="BodyText"/>
        <w:rPr>
          <w:b/>
          <w:sz w:val="20"/>
        </w:rPr>
      </w:pPr>
    </w:p>
    <w:p>
      <w:pPr>
        <w:pStyle w:val="BodyText"/>
        <w:spacing w:before="2"/>
        <w:rPr>
          <w:b/>
          <w:sz w:val="24"/>
        </w:rPr>
      </w:pPr>
    </w:p>
    <w:p>
      <w:pPr>
        <w:spacing w:before="89"/>
        <w:ind w:left="100" w:right="4932" w:firstLine="0"/>
        <w:jc w:val="left"/>
        <w:rPr>
          <w:b/>
          <w:sz w:val="26"/>
        </w:rPr>
      </w:pPr>
      <w:r>
        <w:rPr>
          <w:b/>
          <w:sz w:val="26"/>
        </w:rPr>
        <w:t>Agneau de Dieu, Agneau vainqueur, Prends pitié de nous, pécheurs !</w:t>
      </w:r>
    </w:p>
    <w:p>
      <w:pPr>
        <w:pStyle w:val="BodyText"/>
        <w:spacing w:before="1"/>
        <w:rPr>
          <w:b/>
        </w:rPr>
      </w:pPr>
    </w:p>
    <w:p>
      <w:pPr>
        <w:pStyle w:val="ListParagraph"/>
        <w:numPr>
          <w:ilvl w:val="0"/>
          <w:numId w:val="1"/>
        </w:numPr>
        <w:tabs>
          <w:tab w:pos="294" w:val="left" w:leader="none"/>
        </w:tabs>
        <w:spacing w:line="240" w:lineRule="auto" w:before="0" w:after="0"/>
        <w:ind w:left="100" w:right="3187" w:firstLine="0"/>
        <w:jc w:val="left"/>
        <w:rPr>
          <w:sz w:val="26"/>
        </w:rPr>
      </w:pPr>
      <w:r>
        <w:rPr>
          <w:sz w:val="26"/>
        </w:rPr>
        <w:t>- Heureux qui lave son vêtement dans le sang de l'Agneau</w:t>
      </w:r>
      <w:r>
        <w:rPr>
          <w:spacing w:val="-29"/>
          <w:sz w:val="26"/>
        </w:rPr>
        <w:t> </w:t>
      </w:r>
      <w:r>
        <w:rPr>
          <w:sz w:val="26"/>
        </w:rPr>
        <w:t>: Il aura droit aux fruits de l'arbre de la vie</w:t>
      </w:r>
      <w:r>
        <w:rPr>
          <w:spacing w:val="-3"/>
          <w:sz w:val="26"/>
        </w:rPr>
        <w:t> </w:t>
      </w:r>
      <w:r>
        <w:rPr>
          <w:sz w:val="26"/>
        </w:rPr>
        <w:t>!</w:t>
      </w:r>
    </w:p>
    <w:p>
      <w:pPr>
        <w:pStyle w:val="BodyText"/>
        <w:spacing w:before="11"/>
        <w:rPr>
          <w:sz w:val="25"/>
        </w:rPr>
      </w:pPr>
    </w:p>
    <w:p>
      <w:pPr>
        <w:pStyle w:val="ListParagraph"/>
        <w:numPr>
          <w:ilvl w:val="0"/>
          <w:numId w:val="1"/>
        </w:numPr>
        <w:tabs>
          <w:tab w:pos="294" w:val="left" w:leader="none"/>
        </w:tabs>
        <w:spacing w:line="240" w:lineRule="auto" w:before="0" w:after="0"/>
        <w:ind w:left="100" w:right="3187" w:firstLine="0"/>
        <w:jc w:val="left"/>
        <w:rPr>
          <w:sz w:val="26"/>
        </w:rPr>
      </w:pPr>
      <w:r>
        <w:rPr>
          <w:sz w:val="26"/>
        </w:rPr>
        <w:t>- Heureux qui lave son vêtement dans le sang de l'Agneau</w:t>
      </w:r>
      <w:r>
        <w:rPr>
          <w:spacing w:val="-29"/>
          <w:sz w:val="26"/>
        </w:rPr>
        <w:t> </w:t>
      </w:r>
      <w:r>
        <w:rPr>
          <w:sz w:val="26"/>
        </w:rPr>
        <w:t>: Il franchira les portes de la cité de Dieu</w:t>
      </w:r>
      <w:r>
        <w:rPr>
          <w:spacing w:val="-7"/>
          <w:sz w:val="26"/>
        </w:rPr>
        <w:t> </w:t>
      </w:r>
      <w:r>
        <w:rPr>
          <w:sz w:val="26"/>
        </w:rPr>
        <w:t>!</w:t>
      </w:r>
    </w:p>
    <w:p>
      <w:pPr>
        <w:pStyle w:val="BodyText"/>
        <w:spacing w:before="1"/>
      </w:pPr>
    </w:p>
    <w:p>
      <w:pPr>
        <w:pStyle w:val="ListParagraph"/>
        <w:numPr>
          <w:ilvl w:val="0"/>
          <w:numId w:val="1"/>
        </w:numPr>
        <w:tabs>
          <w:tab w:pos="294" w:val="left" w:leader="none"/>
        </w:tabs>
        <w:spacing w:line="240" w:lineRule="auto" w:before="0" w:after="0"/>
        <w:ind w:left="100" w:right="3187" w:firstLine="0"/>
        <w:jc w:val="left"/>
        <w:rPr>
          <w:sz w:val="26"/>
        </w:rPr>
      </w:pPr>
      <w:r>
        <w:rPr>
          <w:sz w:val="26"/>
        </w:rPr>
        <w:t>- Heureux qui lave son vêtement dans le sang de l'Agneau</w:t>
      </w:r>
      <w:r>
        <w:rPr>
          <w:spacing w:val="-29"/>
          <w:sz w:val="26"/>
        </w:rPr>
        <w:t> </w:t>
      </w:r>
      <w:r>
        <w:rPr>
          <w:sz w:val="26"/>
        </w:rPr>
        <w:t>: Gratuitement il boira l'eau de la vie</w:t>
      </w:r>
      <w:r>
        <w:rPr>
          <w:spacing w:val="-3"/>
          <w:sz w:val="26"/>
        </w:rPr>
        <w:t> </w:t>
      </w:r>
      <w:r>
        <w:rPr>
          <w:sz w:val="26"/>
        </w:rPr>
        <w:t>!</w:t>
      </w:r>
    </w:p>
    <w:p>
      <w:pPr>
        <w:pStyle w:val="BodyText"/>
        <w:spacing w:before="10"/>
        <w:rPr>
          <w:sz w:val="25"/>
        </w:rPr>
      </w:pPr>
    </w:p>
    <w:p>
      <w:pPr>
        <w:pStyle w:val="Heading1"/>
        <w:spacing w:before="1"/>
        <w:ind w:right="5563"/>
        <w:rPr>
          <w:u w:val="none"/>
        </w:rPr>
      </w:pPr>
      <w:r>
        <w:rPr>
          <w:u w:val="none"/>
        </w:rPr>
        <w:t>Agneau de Dieu, Agneau</w:t>
      </w:r>
      <w:r>
        <w:rPr>
          <w:spacing w:val="-24"/>
          <w:u w:val="none"/>
        </w:rPr>
        <w:t> </w:t>
      </w:r>
      <w:r>
        <w:rPr>
          <w:spacing w:val="-3"/>
          <w:u w:val="none"/>
        </w:rPr>
        <w:t>vainqueur, </w:t>
      </w:r>
      <w:r>
        <w:rPr>
          <w:u w:val="none"/>
        </w:rPr>
        <w:t>Donne-nous la paix Seigneur</w:t>
      </w:r>
      <w:r>
        <w:rPr>
          <w:spacing w:val="-8"/>
          <w:u w:val="none"/>
        </w:rPr>
        <w:t> </w:t>
      </w:r>
      <w:r>
        <w:rPr>
          <w:u w:val="none"/>
        </w:rPr>
        <w:t>!</w:t>
      </w:r>
    </w:p>
    <w:p>
      <w:pPr>
        <w:spacing w:before="0"/>
        <w:ind w:left="100" w:right="5563" w:firstLine="0"/>
        <w:jc w:val="left"/>
        <w:rPr>
          <w:b/>
          <w:sz w:val="26"/>
        </w:rPr>
      </w:pPr>
      <w:r>
        <w:rPr>
          <w:b/>
          <w:sz w:val="26"/>
        </w:rPr>
        <w:t>Agneau de Dieu, Agneau</w:t>
      </w:r>
      <w:r>
        <w:rPr>
          <w:b/>
          <w:spacing w:val="-24"/>
          <w:sz w:val="26"/>
        </w:rPr>
        <w:t> </w:t>
      </w:r>
      <w:r>
        <w:rPr>
          <w:b/>
          <w:spacing w:val="-3"/>
          <w:sz w:val="26"/>
        </w:rPr>
        <w:t>vainqueur, </w:t>
      </w:r>
      <w:r>
        <w:rPr>
          <w:b/>
          <w:sz w:val="26"/>
        </w:rPr>
        <w:t>Donne-nous la paix Seigneur</w:t>
      </w:r>
      <w:r>
        <w:rPr>
          <w:b/>
          <w:spacing w:val="-8"/>
          <w:sz w:val="26"/>
        </w:rPr>
        <w:t> </w:t>
      </w:r>
      <w:r>
        <w:rPr>
          <w:b/>
          <w:sz w:val="26"/>
        </w:rPr>
        <w:t>!</w:t>
      </w:r>
    </w:p>
    <w:p>
      <w:pPr>
        <w:pStyle w:val="BodyText"/>
        <w:rPr>
          <w:b/>
          <w:sz w:val="28"/>
        </w:rPr>
      </w:pPr>
    </w:p>
    <w:p>
      <w:pPr>
        <w:spacing w:before="230"/>
        <w:ind w:left="100" w:right="0" w:firstLine="0"/>
        <w:jc w:val="left"/>
        <w:rPr>
          <w:b/>
          <w:sz w:val="26"/>
        </w:rPr>
      </w:pPr>
      <w:r>
        <w:rPr>
          <w:b/>
          <w:sz w:val="26"/>
          <w:u w:val="single"/>
        </w:rPr>
        <w:t>Chant de Communion :</w:t>
      </w:r>
    </w:p>
    <w:p>
      <w:pPr>
        <w:pStyle w:val="BodyText"/>
        <w:rPr>
          <w:b/>
          <w:sz w:val="20"/>
        </w:rPr>
      </w:pPr>
    </w:p>
    <w:p>
      <w:pPr>
        <w:pStyle w:val="BodyText"/>
        <w:spacing w:before="4"/>
        <w:rPr>
          <w:b/>
          <w:sz w:val="24"/>
        </w:rPr>
      </w:pPr>
    </w:p>
    <w:p>
      <w:pPr>
        <w:pStyle w:val="ListParagraph"/>
        <w:numPr>
          <w:ilvl w:val="0"/>
          <w:numId w:val="2"/>
        </w:numPr>
        <w:tabs>
          <w:tab w:pos="294" w:val="left" w:leader="none"/>
        </w:tabs>
        <w:spacing w:line="240" w:lineRule="auto" w:before="89" w:after="0"/>
        <w:ind w:left="100" w:right="5177" w:firstLine="0"/>
        <w:jc w:val="left"/>
        <w:rPr>
          <w:sz w:val="26"/>
        </w:rPr>
      </w:pPr>
      <w:r>
        <w:rPr>
          <w:sz w:val="26"/>
        </w:rPr>
        <w:t>- Je vous ai choisis, je vous ai établis Pour que vous alliez et viviez de ma vie. Demeurez en moi, vous porterez du fruit ; Je fais de vous mes frères et mes</w:t>
      </w:r>
      <w:r>
        <w:rPr>
          <w:spacing w:val="-7"/>
          <w:sz w:val="26"/>
        </w:rPr>
        <w:t> </w:t>
      </w:r>
      <w:r>
        <w:rPr>
          <w:sz w:val="26"/>
        </w:rPr>
        <w:t>amis.</w:t>
      </w:r>
    </w:p>
    <w:p>
      <w:pPr>
        <w:pStyle w:val="BodyText"/>
        <w:rPr>
          <w:sz w:val="28"/>
        </w:rPr>
      </w:pPr>
    </w:p>
    <w:p>
      <w:pPr>
        <w:pStyle w:val="BodyText"/>
        <w:rPr>
          <w:sz w:val="24"/>
        </w:rPr>
      </w:pPr>
    </w:p>
    <w:p>
      <w:pPr>
        <w:pStyle w:val="ListParagraph"/>
        <w:numPr>
          <w:ilvl w:val="0"/>
          <w:numId w:val="2"/>
        </w:numPr>
        <w:tabs>
          <w:tab w:pos="294" w:val="left" w:leader="none"/>
        </w:tabs>
        <w:spacing w:line="240" w:lineRule="auto" w:before="0" w:after="0"/>
        <w:ind w:left="100" w:right="3971" w:firstLine="0"/>
        <w:jc w:val="left"/>
        <w:rPr>
          <w:sz w:val="26"/>
        </w:rPr>
      </w:pPr>
      <w:r>
        <w:rPr>
          <w:sz w:val="26"/>
        </w:rPr>
        <w:t>- Contemplez mes mains et mon coeur transpercés ; Accueillez la vie que l´Amour veut</w:t>
      </w:r>
      <w:r>
        <w:rPr>
          <w:spacing w:val="-2"/>
          <w:sz w:val="26"/>
        </w:rPr>
        <w:t> </w:t>
      </w:r>
      <w:r>
        <w:rPr>
          <w:spacing w:val="-3"/>
          <w:sz w:val="26"/>
        </w:rPr>
        <w:t>donner.</w:t>
      </w:r>
    </w:p>
    <w:p>
      <w:pPr>
        <w:pStyle w:val="BodyText"/>
        <w:spacing w:line="298" w:lineRule="exact"/>
        <w:ind w:left="100"/>
      </w:pPr>
      <w:r>
        <w:rPr/>
        <w:t>Ayez foi en moi, je suis ressuscité,</w:t>
      </w:r>
    </w:p>
    <w:p>
      <w:pPr>
        <w:pStyle w:val="BodyText"/>
        <w:spacing w:line="298" w:lineRule="exact"/>
        <w:ind w:left="100"/>
      </w:pPr>
      <w:r>
        <w:rPr/>
        <w:t>Et bientôt dans la gloire, vous me verrez.</w:t>
      </w:r>
    </w:p>
    <w:p>
      <w:pPr>
        <w:spacing w:after="0" w:line="298" w:lineRule="exact"/>
        <w:sectPr>
          <w:pgSz w:w="11900" w:h="16840"/>
          <w:pgMar w:top="1600" w:bottom="280" w:left="960" w:right="1300"/>
        </w:sectPr>
      </w:pPr>
    </w:p>
    <w:p>
      <w:pPr>
        <w:pStyle w:val="BodyText"/>
        <w:spacing w:before="77"/>
        <w:ind w:left="100" w:right="4455"/>
      </w:pPr>
      <w:r>
        <w:rPr/>
        <w:t>3- Recevez l´Esprit de puissance et de paix ; Soyez mes témoins, pour vous j´ai tout donné. Perdez votre vie, livrez-vous sans compter ; Vous serez mes disciples, mes bien-aimés !</w:t>
      </w:r>
    </w:p>
    <w:p>
      <w:pPr>
        <w:pStyle w:val="BodyText"/>
        <w:spacing w:before="1"/>
      </w:pPr>
    </w:p>
    <w:p>
      <w:pPr>
        <w:pStyle w:val="BodyText"/>
        <w:ind w:left="100" w:right="4830"/>
      </w:pPr>
      <w:r>
        <w:rPr/>
        <w:t>4 - Consolez mon peuple ; je suis son berger. Donnez-lui la joie dont je vous ai comblés. Ayez pour vos frères la tendresse du Père, Demeurez près de moi, alors vous vivrez !</w:t>
      </w:r>
    </w:p>
    <w:p>
      <w:pPr>
        <w:pStyle w:val="BodyText"/>
        <w:rPr>
          <w:sz w:val="28"/>
        </w:rPr>
      </w:pPr>
    </w:p>
    <w:p>
      <w:pPr>
        <w:pStyle w:val="BodyText"/>
        <w:rPr>
          <w:sz w:val="24"/>
        </w:rPr>
      </w:pPr>
    </w:p>
    <w:p>
      <w:pPr>
        <w:pStyle w:val="Heading1"/>
        <w:rPr>
          <w:u w:val="none"/>
        </w:rPr>
      </w:pPr>
      <w:r>
        <w:rPr>
          <w:u w:val="single"/>
        </w:rPr>
        <w:t>Chant d’Envoi :</w:t>
      </w:r>
    </w:p>
    <w:p>
      <w:pPr>
        <w:pStyle w:val="BodyText"/>
        <w:rPr>
          <w:b/>
          <w:sz w:val="20"/>
        </w:rPr>
      </w:pPr>
    </w:p>
    <w:p>
      <w:pPr>
        <w:pStyle w:val="BodyText"/>
        <w:spacing w:before="2"/>
        <w:rPr>
          <w:b/>
          <w:sz w:val="24"/>
        </w:rPr>
      </w:pPr>
    </w:p>
    <w:p>
      <w:pPr>
        <w:pStyle w:val="BodyText"/>
        <w:spacing w:before="89"/>
        <w:ind w:left="100"/>
      </w:pPr>
      <w:r>
        <w:rPr/>
        <w:t>Regina caeli, laetare, alleluia:</w:t>
      </w:r>
    </w:p>
    <w:p>
      <w:pPr>
        <w:pStyle w:val="BodyText"/>
        <w:spacing w:before="1"/>
        <w:ind w:left="100" w:right="4932"/>
      </w:pPr>
      <w:r>
        <w:rPr/>
        <w:t>Quia quem meruisti portare. alleluia, Resurrexit, sicut dixit, alleluia,</w:t>
      </w:r>
    </w:p>
    <w:p>
      <w:pPr>
        <w:pStyle w:val="BodyText"/>
        <w:ind w:left="100"/>
      </w:pPr>
      <w:r>
        <w:rPr/>
        <w:t>Ora pro nobis Deum, alleluia.</w:t>
      </w:r>
    </w:p>
    <w:sectPr>
      <w:pgSz w:w="11900" w:h="16840"/>
      <w:pgMar w:top="1340" w:bottom="280" w:left="9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194"/>
        <w:jc w:val="left"/>
      </w:pPr>
      <w:rPr>
        <w:rFonts w:hint="default" w:ascii="Times New Roman" w:hAnsi="Times New Roman" w:eastAsia="Times New Roman" w:cs="Times New Roman"/>
        <w:w w:val="100"/>
        <w:sz w:val="26"/>
        <w:szCs w:val="26"/>
        <w:lang w:val="fr-FR" w:eastAsia="en-US" w:bidi="ar-SA"/>
      </w:rPr>
    </w:lvl>
    <w:lvl w:ilvl="1">
      <w:start w:val="0"/>
      <w:numFmt w:val="bullet"/>
      <w:lvlText w:val="•"/>
      <w:lvlJc w:val="left"/>
      <w:pPr>
        <w:ind w:left="1054" w:hanging="194"/>
      </w:pPr>
      <w:rPr>
        <w:rFonts w:hint="default"/>
        <w:lang w:val="fr-FR" w:eastAsia="en-US" w:bidi="ar-SA"/>
      </w:rPr>
    </w:lvl>
    <w:lvl w:ilvl="2">
      <w:start w:val="0"/>
      <w:numFmt w:val="bullet"/>
      <w:lvlText w:val="•"/>
      <w:lvlJc w:val="left"/>
      <w:pPr>
        <w:ind w:left="2008" w:hanging="194"/>
      </w:pPr>
      <w:rPr>
        <w:rFonts w:hint="default"/>
        <w:lang w:val="fr-FR" w:eastAsia="en-US" w:bidi="ar-SA"/>
      </w:rPr>
    </w:lvl>
    <w:lvl w:ilvl="3">
      <w:start w:val="0"/>
      <w:numFmt w:val="bullet"/>
      <w:lvlText w:val="•"/>
      <w:lvlJc w:val="left"/>
      <w:pPr>
        <w:ind w:left="2962" w:hanging="194"/>
      </w:pPr>
      <w:rPr>
        <w:rFonts w:hint="default"/>
        <w:lang w:val="fr-FR" w:eastAsia="en-US" w:bidi="ar-SA"/>
      </w:rPr>
    </w:lvl>
    <w:lvl w:ilvl="4">
      <w:start w:val="0"/>
      <w:numFmt w:val="bullet"/>
      <w:lvlText w:val="•"/>
      <w:lvlJc w:val="left"/>
      <w:pPr>
        <w:ind w:left="3916" w:hanging="194"/>
      </w:pPr>
      <w:rPr>
        <w:rFonts w:hint="default"/>
        <w:lang w:val="fr-FR" w:eastAsia="en-US" w:bidi="ar-SA"/>
      </w:rPr>
    </w:lvl>
    <w:lvl w:ilvl="5">
      <w:start w:val="0"/>
      <w:numFmt w:val="bullet"/>
      <w:lvlText w:val="•"/>
      <w:lvlJc w:val="left"/>
      <w:pPr>
        <w:ind w:left="4870" w:hanging="194"/>
      </w:pPr>
      <w:rPr>
        <w:rFonts w:hint="default"/>
        <w:lang w:val="fr-FR" w:eastAsia="en-US" w:bidi="ar-SA"/>
      </w:rPr>
    </w:lvl>
    <w:lvl w:ilvl="6">
      <w:start w:val="0"/>
      <w:numFmt w:val="bullet"/>
      <w:lvlText w:val="•"/>
      <w:lvlJc w:val="left"/>
      <w:pPr>
        <w:ind w:left="5824" w:hanging="194"/>
      </w:pPr>
      <w:rPr>
        <w:rFonts w:hint="default"/>
        <w:lang w:val="fr-FR" w:eastAsia="en-US" w:bidi="ar-SA"/>
      </w:rPr>
    </w:lvl>
    <w:lvl w:ilvl="7">
      <w:start w:val="0"/>
      <w:numFmt w:val="bullet"/>
      <w:lvlText w:val="•"/>
      <w:lvlJc w:val="left"/>
      <w:pPr>
        <w:ind w:left="6778" w:hanging="194"/>
      </w:pPr>
      <w:rPr>
        <w:rFonts w:hint="default"/>
        <w:lang w:val="fr-FR" w:eastAsia="en-US" w:bidi="ar-SA"/>
      </w:rPr>
    </w:lvl>
    <w:lvl w:ilvl="8">
      <w:start w:val="0"/>
      <w:numFmt w:val="bullet"/>
      <w:lvlText w:val="•"/>
      <w:lvlJc w:val="left"/>
      <w:pPr>
        <w:ind w:left="7732" w:hanging="194"/>
      </w:pPr>
      <w:rPr>
        <w:rFonts w:hint="default"/>
        <w:lang w:val="fr-FR" w:eastAsia="en-US" w:bidi="ar-SA"/>
      </w:rPr>
    </w:lvl>
  </w:abstractNum>
  <w:abstractNum w:abstractNumId="0">
    <w:multiLevelType w:val="hybridMultilevel"/>
    <w:lvl w:ilvl="0">
      <w:start w:val="1"/>
      <w:numFmt w:val="decimal"/>
      <w:lvlText w:val="%1"/>
      <w:lvlJc w:val="left"/>
      <w:pPr>
        <w:ind w:left="100" w:hanging="194"/>
        <w:jc w:val="left"/>
      </w:pPr>
      <w:rPr>
        <w:rFonts w:hint="default" w:ascii="Times New Roman" w:hAnsi="Times New Roman" w:eastAsia="Times New Roman" w:cs="Times New Roman"/>
        <w:w w:val="100"/>
        <w:sz w:val="26"/>
        <w:szCs w:val="26"/>
        <w:lang w:val="fr-FR" w:eastAsia="en-US" w:bidi="ar-SA"/>
      </w:rPr>
    </w:lvl>
    <w:lvl w:ilvl="1">
      <w:start w:val="0"/>
      <w:numFmt w:val="bullet"/>
      <w:lvlText w:val="•"/>
      <w:lvlJc w:val="left"/>
      <w:pPr>
        <w:ind w:left="1054" w:hanging="194"/>
      </w:pPr>
      <w:rPr>
        <w:rFonts w:hint="default"/>
        <w:lang w:val="fr-FR" w:eastAsia="en-US" w:bidi="ar-SA"/>
      </w:rPr>
    </w:lvl>
    <w:lvl w:ilvl="2">
      <w:start w:val="0"/>
      <w:numFmt w:val="bullet"/>
      <w:lvlText w:val="•"/>
      <w:lvlJc w:val="left"/>
      <w:pPr>
        <w:ind w:left="2008" w:hanging="194"/>
      </w:pPr>
      <w:rPr>
        <w:rFonts w:hint="default"/>
        <w:lang w:val="fr-FR" w:eastAsia="en-US" w:bidi="ar-SA"/>
      </w:rPr>
    </w:lvl>
    <w:lvl w:ilvl="3">
      <w:start w:val="0"/>
      <w:numFmt w:val="bullet"/>
      <w:lvlText w:val="•"/>
      <w:lvlJc w:val="left"/>
      <w:pPr>
        <w:ind w:left="2962" w:hanging="194"/>
      </w:pPr>
      <w:rPr>
        <w:rFonts w:hint="default"/>
        <w:lang w:val="fr-FR" w:eastAsia="en-US" w:bidi="ar-SA"/>
      </w:rPr>
    </w:lvl>
    <w:lvl w:ilvl="4">
      <w:start w:val="0"/>
      <w:numFmt w:val="bullet"/>
      <w:lvlText w:val="•"/>
      <w:lvlJc w:val="left"/>
      <w:pPr>
        <w:ind w:left="3916" w:hanging="194"/>
      </w:pPr>
      <w:rPr>
        <w:rFonts w:hint="default"/>
        <w:lang w:val="fr-FR" w:eastAsia="en-US" w:bidi="ar-SA"/>
      </w:rPr>
    </w:lvl>
    <w:lvl w:ilvl="5">
      <w:start w:val="0"/>
      <w:numFmt w:val="bullet"/>
      <w:lvlText w:val="•"/>
      <w:lvlJc w:val="left"/>
      <w:pPr>
        <w:ind w:left="4870" w:hanging="194"/>
      </w:pPr>
      <w:rPr>
        <w:rFonts w:hint="default"/>
        <w:lang w:val="fr-FR" w:eastAsia="en-US" w:bidi="ar-SA"/>
      </w:rPr>
    </w:lvl>
    <w:lvl w:ilvl="6">
      <w:start w:val="0"/>
      <w:numFmt w:val="bullet"/>
      <w:lvlText w:val="•"/>
      <w:lvlJc w:val="left"/>
      <w:pPr>
        <w:ind w:left="5824" w:hanging="194"/>
      </w:pPr>
      <w:rPr>
        <w:rFonts w:hint="default"/>
        <w:lang w:val="fr-FR" w:eastAsia="en-US" w:bidi="ar-SA"/>
      </w:rPr>
    </w:lvl>
    <w:lvl w:ilvl="7">
      <w:start w:val="0"/>
      <w:numFmt w:val="bullet"/>
      <w:lvlText w:val="•"/>
      <w:lvlJc w:val="left"/>
      <w:pPr>
        <w:ind w:left="6778" w:hanging="194"/>
      </w:pPr>
      <w:rPr>
        <w:rFonts w:hint="default"/>
        <w:lang w:val="fr-FR" w:eastAsia="en-US" w:bidi="ar-SA"/>
      </w:rPr>
    </w:lvl>
    <w:lvl w:ilvl="8">
      <w:start w:val="0"/>
      <w:numFmt w:val="bullet"/>
      <w:lvlText w:val="•"/>
      <w:lvlJc w:val="left"/>
      <w:pPr>
        <w:ind w:left="7732" w:hanging="194"/>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fr-FR"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6"/>
      <w:szCs w:val="26"/>
      <w:u w:val="single" w:color="000000"/>
      <w:lang w:val="fr-FR" w:eastAsia="en-US" w:bidi="ar-SA"/>
    </w:rPr>
  </w:style>
  <w:style w:styleId="Title" w:type="paragraph">
    <w:name w:val="Title"/>
    <w:basedOn w:val="Normal"/>
    <w:uiPriority w:val="1"/>
    <w:qFormat/>
    <w:pPr>
      <w:spacing w:before="76"/>
      <w:ind w:left="485" w:right="20"/>
    </w:pPr>
    <w:rPr>
      <w:rFonts w:ascii="Times New Roman" w:hAnsi="Times New Roman" w:eastAsia="Times New Roman" w:cs="Times New Roman"/>
      <w:sz w:val="28"/>
      <w:szCs w:val="28"/>
      <w:lang w:val="fr-FR" w:eastAsia="en-US" w:bidi="ar-SA"/>
    </w:rPr>
  </w:style>
  <w:style w:styleId="ListParagraph" w:type="paragraph">
    <w:name w:val="List Paragraph"/>
    <w:basedOn w:val="Normal"/>
    <w:uiPriority w:val="1"/>
    <w:qFormat/>
    <w:pPr>
      <w:ind w:left="100" w:right="3187"/>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dc:creator>
  <dcterms:created xsi:type="dcterms:W3CDTF">2021-01-06T14:28:58Z</dcterms:created>
  <dcterms:modified xsi:type="dcterms:W3CDTF">2021-01-06T14:28:58Z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Creator">
    <vt:lpwstr>Writer</vt:lpwstr>
  </property>
  <property fmtid="{D5CDD505-2E9C-101B-9397-08002B2CF9AE}" pid="4" name="LastSaved">
    <vt:filetime>2021-01-06T00:00:00Z</vt:filetime>
  </property>
</Properties>
</file>