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rFonts w:ascii="Times New Roman"/>
          <w:sz w:val="14"/>
        </w:rPr>
      </w:pPr>
    </w:p>
    <w:p>
      <w:pPr>
        <w:pStyle w:val="Title"/>
        <w:spacing w:line="357" w:lineRule="auto"/>
      </w:pPr>
      <w:r>
        <w:rPr/>
        <w:drawing>
          <wp:anchor distT="0" distB="0" distL="0" distR="0" allowOverlap="1" layoutInCell="1" locked="0" behindDoc="0" simplePos="0" relativeHeight="15728640">
            <wp:simplePos x="0" y="0"/>
            <wp:positionH relativeFrom="page">
              <wp:posOffset>757910</wp:posOffset>
            </wp:positionH>
            <wp:positionV relativeFrom="paragraph">
              <wp:posOffset>-99948</wp:posOffset>
            </wp:positionV>
            <wp:extent cx="1508269" cy="1500611"/>
            <wp:effectExtent l="0" t="0" r="0" b="0"/>
            <wp:wrapNone/>
            <wp:docPr id="1" name="image1.png" descr="C:\Users\GB\Documents\Saint-Jean de la Commanderie\logo_stjcomma.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8269" cy="1500611"/>
                    </a:xfrm>
                    <a:prstGeom prst="rect">
                      <a:avLst/>
                    </a:prstGeom>
                  </pic:spPr>
                </pic:pic>
              </a:graphicData>
            </a:graphic>
          </wp:anchor>
        </w:drawing>
      </w:r>
      <w:r>
        <w:rPr/>
        <w:t>14 et 15 mai 2016 Fête de la Pentecôte Eglise Saint-Léon</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Heading1"/>
        <w:spacing w:before="230"/>
        <w:ind w:left="109"/>
      </w:pPr>
      <w:r>
        <w:rPr/>
        <w:t>Entrée :</w:t>
      </w:r>
    </w:p>
    <w:p>
      <w:pPr>
        <w:spacing w:line="276" w:lineRule="auto" w:before="301"/>
        <w:ind w:left="676" w:right="2305" w:firstLine="0"/>
        <w:jc w:val="left"/>
        <w:rPr>
          <w:sz w:val="36"/>
        </w:rPr>
      </w:pPr>
      <w:r>
        <w:rPr>
          <w:b/>
          <w:sz w:val="36"/>
        </w:rPr>
        <w:t>Viens, Esprit de sainteté, viens, Esprit de lumière, Viens, Esprit de feu, viens, nous embraser</w:t>
      </w:r>
      <w:r>
        <w:rPr>
          <w:sz w:val="36"/>
        </w:rPr>
        <w:t>.</w:t>
      </w:r>
    </w:p>
    <w:p>
      <w:pPr>
        <w:pStyle w:val="BodyText"/>
        <w:spacing w:before="239"/>
      </w:pPr>
      <w:r>
        <w:rPr/>
        <w:t>Viens, Esprit du Père, sois la lumière</w:t>
      </w:r>
    </w:p>
    <w:p>
      <w:pPr>
        <w:pStyle w:val="BodyText"/>
        <w:spacing w:before="61"/>
      </w:pPr>
      <w:r>
        <w:rPr/>
        <w:t>Fais jaillir des cieux ta splendeur de gloire.</w:t>
      </w:r>
    </w:p>
    <w:p>
      <w:pPr>
        <w:pStyle w:val="BodyText"/>
        <w:spacing w:line="276" w:lineRule="auto" w:before="301"/>
        <w:ind w:right="4521"/>
      </w:pPr>
      <w:r>
        <w:rPr/>
        <w:t>Fais-nous reconnaître l'amour du Père, Et révèle-nous la face du Christ.</w:t>
      </w:r>
    </w:p>
    <w:p>
      <w:pPr>
        <w:pStyle w:val="BodyText"/>
        <w:spacing w:line="276" w:lineRule="auto" w:before="240"/>
        <w:ind w:right="4881"/>
      </w:pPr>
      <w:r>
        <w:rPr/>
        <w:t>Témoin véridique, tu nous entraînes A proclamer : Christ est ressuscité</w:t>
      </w:r>
    </w:p>
    <w:p>
      <w:pPr>
        <w:pStyle w:val="BodyText"/>
        <w:ind w:left="0"/>
        <w:rPr>
          <w:sz w:val="40"/>
        </w:rPr>
      </w:pPr>
    </w:p>
    <w:p>
      <w:pPr>
        <w:pStyle w:val="BodyText"/>
        <w:ind w:left="0"/>
        <w:rPr>
          <w:sz w:val="44"/>
        </w:rPr>
      </w:pPr>
    </w:p>
    <w:p>
      <w:pPr>
        <w:pStyle w:val="BodyText"/>
        <w:spacing w:before="1"/>
        <w:ind w:left="109"/>
        <w:rPr>
          <w:b/>
        </w:rPr>
      </w:pPr>
      <w:r>
        <w:rPr/>
        <w:t>1</w:t>
      </w:r>
      <w:r>
        <w:rPr>
          <w:vertAlign w:val="superscript"/>
        </w:rPr>
        <w:t>ère</w:t>
      </w:r>
      <w:r>
        <w:rPr>
          <w:vertAlign w:val="baseline"/>
        </w:rPr>
        <w:t> lecture : Actes des Apôtres (Ac 2, 1-</w:t>
      </w:r>
      <w:r>
        <w:rPr>
          <w:b/>
          <w:vertAlign w:val="baseline"/>
        </w:rPr>
        <w:t>11)</w:t>
      </w:r>
    </w:p>
    <w:p>
      <w:pPr>
        <w:spacing w:line="276" w:lineRule="auto" w:before="300"/>
        <w:ind w:left="676" w:right="288" w:firstLine="0"/>
        <w:jc w:val="left"/>
        <w:rPr>
          <w:i/>
          <w:sz w:val="36"/>
        </w:rPr>
      </w:pPr>
      <w:r>
        <w:rPr>
          <w:i/>
          <w:sz w:val="36"/>
        </w:rPr>
        <w:t>Parthes, Mèdes et Élamites, habitants de la Mésopotamie, de la Judée et de la </w:t>
      </w:r>
      <w:r>
        <w:rPr>
          <w:i/>
          <w:sz w:val="36"/>
        </w:rPr>
        <w:t>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w:t>
      </w:r>
    </w:p>
    <w:p>
      <w:pPr>
        <w:spacing w:after="0" w:line="276" w:lineRule="auto"/>
        <w:jc w:val="left"/>
        <w:rPr>
          <w:sz w:val="36"/>
        </w:rPr>
        <w:sectPr>
          <w:footerReference w:type="default" r:id="rId5"/>
          <w:type w:val="continuous"/>
          <w:pgSz w:w="11910" w:h="16840"/>
          <w:pgMar w:footer="1002" w:top="1140" w:bottom="1200" w:left="740" w:right="560"/>
          <w:pgNumType w:start="1"/>
        </w:sectPr>
      </w:pPr>
    </w:p>
    <w:p>
      <w:pPr>
        <w:pStyle w:val="BodyText"/>
        <w:spacing w:before="103"/>
        <w:ind w:left="109"/>
      </w:pPr>
      <w:r>
        <w:rPr/>
        <w:t>Psaume : Ps 103</w:t>
      </w:r>
    </w:p>
    <w:p>
      <w:pPr>
        <w:pStyle w:val="Heading1"/>
        <w:spacing w:line="276" w:lineRule="auto" w:before="300"/>
        <w:ind w:right="4866"/>
      </w:pPr>
      <w:r>
        <w:rPr/>
        <w:t>R/ Ô Seigneur, envoie ton Esprit qui renouvelle la face de la terre !</w:t>
      </w:r>
    </w:p>
    <w:p>
      <w:pPr>
        <w:pStyle w:val="BodyText"/>
        <w:spacing w:line="276" w:lineRule="auto" w:before="240"/>
        <w:ind w:right="5031"/>
      </w:pPr>
      <w:r>
        <w:rPr/>
        <w:t>Bénis le Seigneur, ô mon âme ; Seigneur mon Dieu, tu es si grand !</w:t>
      </w:r>
    </w:p>
    <w:p>
      <w:pPr>
        <w:pStyle w:val="BodyText"/>
        <w:spacing w:line="276" w:lineRule="auto"/>
        <w:ind w:right="3715"/>
      </w:pPr>
      <w:r>
        <w:rPr/>
        <w:t>Quelle profusion dans tes œuvres, Seigneur ! la terre s’emplit de tes biens.</w:t>
      </w:r>
    </w:p>
    <w:p>
      <w:pPr>
        <w:pStyle w:val="BodyText"/>
        <w:spacing w:line="276" w:lineRule="auto" w:before="240"/>
        <w:ind w:right="4848"/>
      </w:pPr>
      <w:r>
        <w:rPr/>
        <w:t>Tu reprends leur souffle, ils expirent et retournent à leur poussière.</w:t>
      </w:r>
    </w:p>
    <w:p>
      <w:pPr>
        <w:pStyle w:val="BodyText"/>
        <w:spacing w:line="276" w:lineRule="auto"/>
        <w:ind w:right="4559"/>
      </w:pPr>
      <w:r>
        <w:rPr/>
        <w:t>Tu envoies ton souffle : ils sont créés ; tu renouvelles la face de la terre.</w:t>
      </w:r>
    </w:p>
    <w:p>
      <w:pPr>
        <w:pStyle w:val="BodyText"/>
        <w:spacing w:before="242"/>
      </w:pPr>
      <w:r>
        <w:rPr/>
        <w:t>Gloire au Seigneur à tout jamais !</w:t>
      </w:r>
    </w:p>
    <w:p>
      <w:pPr>
        <w:pStyle w:val="BodyText"/>
        <w:spacing w:line="276" w:lineRule="auto" w:before="61"/>
        <w:ind w:right="4682"/>
      </w:pPr>
      <w:r>
        <w:rPr/>
        <w:t>Que Dieu se réjouisse en ses œuvres ! Que mon poème lui soit agréable ; moi, je me réjouis dans le Seigneur.</w:t>
      </w:r>
    </w:p>
    <w:p>
      <w:pPr>
        <w:pStyle w:val="BodyText"/>
        <w:ind w:left="0"/>
        <w:rPr>
          <w:sz w:val="40"/>
        </w:rPr>
      </w:pPr>
    </w:p>
    <w:p>
      <w:pPr>
        <w:pStyle w:val="BodyText"/>
        <w:ind w:left="0"/>
        <w:rPr>
          <w:sz w:val="44"/>
        </w:rPr>
      </w:pPr>
    </w:p>
    <w:p>
      <w:pPr>
        <w:spacing w:line="276" w:lineRule="auto" w:before="0"/>
        <w:ind w:left="676" w:right="0" w:hanging="567"/>
        <w:jc w:val="left"/>
        <w:rPr>
          <w:sz w:val="36"/>
        </w:rPr>
      </w:pPr>
      <w:r>
        <w:rPr>
          <w:sz w:val="36"/>
        </w:rPr>
        <w:t>2</w:t>
      </w:r>
      <w:r>
        <w:rPr>
          <w:sz w:val="36"/>
          <w:vertAlign w:val="superscript"/>
        </w:rPr>
        <w:t>ème</w:t>
      </w:r>
      <w:r>
        <w:rPr>
          <w:sz w:val="36"/>
          <w:vertAlign w:val="baseline"/>
        </w:rPr>
        <w:t> lecture : </w:t>
      </w:r>
      <w:r>
        <w:rPr>
          <w:i/>
          <w:sz w:val="36"/>
          <w:vertAlign w:val="baseline"/>
        </w:rPr>
        <w:t>« Tous ceux qui se laissent conduire par l’Esprit de Dieu, ceux-là sont </w:t>
      </w:r>
      <w:r>
        <w:rPr>
          <w:i/>
          <w:sz w:val="36"/>
          <w:vertAlign w:val="baseline"/>
        </w:rPr>
        <w:t>fils de Dieu » </w:t>
      </w:r>
      <w:r>
        <w:rPr>
          <w:sz w:val="36"/>
          <w:vertAlign w:val="baseline"/>
        </w:rPr>
        <w:t>(Rm 8, 8-17)</w:t>
      </w:r>
    </w:p>
    <w:p>
      <w:pPr>
        <w:spacing w:after="0" w:line="276" w:lineRule="auto"/>
        <w:jc w:val="left"/>
        <w:rPr>
          <w:sz w:val="36"/>
        </w:rPr>
        <w:sectPr>
          <w:pgSz w:w="11910" w:h="16840"/>
          <w:pgMar w:header="0" w:footer="1002" w:top="1580" w:bottom="1200" w:left="740" w:right="560"/>
        </w:sectPr>
      </w:pPr>
    </w:p>
    <w:p>
      <w:pPr>
        <w:spacing w:before="77"/>
        <w:ind w:left="109" w:right="0" w:firstLine="0"/>
        <w:jc w:val="left"/>
        <w:rPr>
          <w:b/>
          <w:sz w:val="36"/>
        </w:rPr>
      </w:pPr>
      <w:r>
        <w:rPr>
          <w:sz w:val="36"/>
        </w:rPr>
        <w:t>Séquence : R/ </w:t>
      </w:r>
      <w:r>
        <w:rPr>
          <w:b/>
          <w:sz w:val="36"/>
        </w:rPr>
        <w:t>Veni Sancte Spiritus</w:t>
      </w:r>
    </w:p>
    <w:p>
      <w:pPr>
        <w:pStyle w:val="BodyText"/>
        <w:spacing w:before="4"/>
        <w:ind w:left="0"/>
        <w:rPr>
          <w:b/>
          <w:sz w:val="26"/>
        </w:rPr>
      </w:pPr>
    </w:p>
    <w:tbl>
      <w:tblPr>
        <w:tblW w:w="0" w:type="auto"/>
        <w:jc w:val="left"/>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9"/>
        <w:gridCol w:w="4094"/>
      </w:tblGrid>
      <w:tr>
        <w:trPr>
          <w:trHeight w:val="5685" w:hRule="atLeast"/>
        </w:trPr>
        <w:tc>
          <w:tcPr>
            <w:tcW w:w="4509" w:type="dxa"/>
          </w:tcPr>
          <w:p>
            <w:pPr>
              <w:pStyle w:val="TableParagraph"/>
              <w:ind w:right="671"/>
              <w:rPr>
                <w:sz w:val="28"/>
              </w:rPr>
            </w:pPr>
            <w:r>
              <w:rPr>
                <w:sz w:val="28"/>
              </w:rPr>
              <w:t>Viens, Esprit Saint, en nos cœurs et envoie du haut du ciel</w:t>
            </w:r>
          </w:p>
          <w:p>
            <w:pPr>
              <w:pStyle w:val="TableParagraph"/>
              <w:spacing w:line="314" w:lineRule="exact"/>
              <w:rPr>
                <w:sz w:val="28"/>
              </w:rPr>
            </w:pPr>
            <w:r>
              <w:rPr>
                <w:sz w:val="28"/>
              </w:rPr>
              <w:t>un rayon de ta lumière.</w:t>
            </w:r>
          </w:p>
          <w:p>
            <w:pPr>
              <w:pStyle w:val="TableParagraph"/>
              <w:spacing w:before="242"/>
              <w:ind w:right="752" w:hanging="34"/>
              <w:rPr>
                <w:sz w:val="28"/>
              </w:rPr>
            </w:pPr>
            <w:r>
              <w:rPr>
                <w:sz w:val="28"/>
              </w:rPr>
              <w:t>Viens en nous, père des pauvres, viens, dispensateur des dons,</w:t>
            </w:r>
          </w:p>
          <w:p>
            <w:pPr>
              <w:pStyle w:val="TableParagraph"/>
              <w:spacing w:line="314" w:lineRule="exact"/>
              <w:rPr>
                <w:sz w:val="28"/>
              </w:rPr>
            </w:pPr>
            <w:r>
              <w:rPr>
                <w:sz w:val="28"/>
              </w:rPr>
              <w:t>viens, lumière de nos cœurs.</w:t>
            </w:r>
          </w:p>
          <w:p>
            <w:pPr>
              <w:pStyle w:val="TableParagraph"/>
              <w:spacing w:before="240"/>
              <w:ind w:right="1242"/>
              <w:rPr>
                <w:sz w:val="28"/>
              </w:rPr>
            </w:pPr>
            <w:r>
              <w:rPr>
                <w:sz w:val="28"/>
              </w:rPr>
              <w:t>Consolateur souverain, hôte très doux de nos âmes, adoucissante</w:t>
            </w:r>
            <w:r>
              <w:rPr>
                <w:spacing w:val="-2"/>
                <w:sz w:val="28"/>
              </w:rPr>
              <w:t> </w:t>
            </w:r>
            <w:r>
              <w:rPr>
                <w:sz w:val="28"/>
              </w:rPr>
              <w:t>fraîcheur.</w:t>
            </w:r>
          </w:p>
          <w:p>
            <w:pPr>
              <w:pStyle w:val="TableParagraph"/>
              <w:spacing w:before="241"/>
              <w:ind w:right="1214"/>
              <w:rPr>
                <w:sz w:val="28"/>
              </w:rPr>
            </w:pPr>
            <w:r>
              <w:rPr>
                <w:sz w:val="28"/>
              </w:rPr>
              <w:t>Dans le labeur, le repos ; dans la fièvre, la fraîcheur ; dans les pleurs, le réconfort.</w:t>
            </w:r>
          </w:p>
          <w:p>
            <w:pPr>
              <w:pStyle w:val="TableParagraph"/>
              <w:spacing w:line="315" w:lineRule="exact" w:before="240"/>
              <w:rPr>
                <w:sz w:val="28"/>
              </w:rPr>
            </w:pPr>
            <w:r>
              <w:rPr>
                <w:sz w:val="28"/>
              </w:rPr>
              <w:t>Ô lumière bienheureuse,</w:t>
            </w:r>
          </w:p>
          <w:p>
            <w:pPr>
              <w:pStyle w:val="TableParagraph"/>
              <w:spacing w:line="314" w:lineRule="exact"/>
              <w:rPr>
                <w:sz w:val="28"/>
              </w:rPr>
            </w:pPr>
            <w:r>
              <w:rPr>
                <w:sz w:val="28"/>
              </w:rPr>
              <w:t>viens remplir jusqu’à l’intime</w:t>
            </w:r>
          </w:p>
          <w:p>
            <w:pPr>
              <w:pStyle w:val="TableParagraph"/>
              <w:spacing w:line="295" w:lineRule="exact"/>
              <w:rPr>
                <w:sz w:val="28"/>
              </w:rPr>
            </w:pPr>
            <w:r>
              <w:rPr>
                <w:sz w:val="28"/>
              </w:rPr>
              <w:t>le cœur de tous tes fidèles.</w:t>
            </w:r>
          </w:p>
        </w:tc>
        <w:tc>
          <w:tcPr>
            <w:tcW w:w="4094" w:type="dxa"/>
          </w:tcPr>
          <w:p>
            <w:pPr>
              <w:pStyle w:val="TableParagraph"/>
              <w:spacing w:line="315" w:lineRule="exact"/>
              <w:ind w:left="688"/>
              <w:rPr>
                <w:sz w:val="28"/>
              </w:rPr>
            </w:pPr>
            <w:r>
              <w:rPr>
                <w:sz w:val="28"/>
              </w:rPr>
              <w:t>Sans ta puissance divine,</w:t>
            </w:r>
          </w:p>
          <w:p>
            <w:pPr>
              <w:pStyle w:val="TableParagraph"/>
              <w:ind w:left="688" w:right="183"/>
              <w:rPr>
                <w:sz w:val="28"/>
              </w:rPr>
            </w:pPr>
            <w:r>
              <w:rPr>
                <w:sz w:val="28"/>
              </w:rPr>
              <w:t>il n’est rien en aucun homme, rien qui ne soit perverti.</w:t>
            </w:r>
          </w:p>
          <w:p>
            <w:pPr>
              <w:pStyle w:val="TableParagraph"/>
              <w:spacing w:before="241"/>
              <w:ind w:left="688" w:right="906"/>
              <w:jc w:val="both"/>
              <w:rPr>
                <w:sz w:val="28"/>
              </w:rPr>
            </w:pPr>
            <w:r>
              <w:rPr>
                <w:sz w:val="28"/>
              </w:rPr>
              <w:t>Lave ce qui est souillé, baigne ce qui est aride, guéris ce qui est blessé.</w:t>
            </w:r>
          </w:p>
          <w:p>
            <w:pPr>
              <w:pStyle w:val="TableParagraph"/>
              <w:spacing w:before="238"/>
              <w:ind w:left="688" w:right="323"/>
              <w:rPr>
                <w:sz w:val="28"/>
              </w:rPr>
            </w:pPr>
            <w:r>
              <w:rPr>
                <w:sz w:val="28"/>
              </w:rPr>
              <w:t>Assouplis ce qui est raide, réchauffe ce qui est froid, rends droit ce qui est faussé.</w:t>
            </w:r>
          </w:p>
          <w:p>
            <w:pPr>
              <w:pStyle w:val="TableParagraph"/>
              <w:spacing w:before="242"/>
              <w:ind w:left="688" w:right="454"/>
              <w:rPr>
                <w:sz w:val="28"/>
              </w:rPr>
            </w:pPr>
            <w:r>
              <w:rPr>
                <w:sz w:val="28"/>
              </w:rPr>
              <w:t>À tous ceux qui ont la foi et qui en toi se confient donne tes sept dons sacrés.</w:t>
            </w:r>
          </w:p>
          <w:p>
            <w:pPr>
              <w:pStyle w:val="TableParagraph"/>
              <w:spacing w:before="240"/>
              <w:ind w:left="688" w:right="907"/>
              <w:rPr>
                <w:sz w:val="28"/>
              </w:rPr>
            </w:pPr>
            <w:r>
              <w:rPr>
                <w:sz w:val="28"/>
              </w:rPr>
              <w:t>Donne mérite et vertu, donne le salut final,</w:t>
            </w:r>
          </w:p>
          <w:p>
            <w:pPr>
              <w:pStyle w:val="TableParagraph"/>
              <w:spacing w:line="294" w:lineRule="exact"/>
              <w:ind w:left="688"/>
              <w:rPr>
                <w:sz w:val="28"/>
              </w:rPr>
            </w:pPr>
            <w:r>
              <w:rPr>
                <w:sz w:val="28"/>
              </w:rPr>
              <w:t>donne la joie éternelle. Amen</w:t>
            </w:r>
          </w:p>
        </w:tc>
      </w:tr>
    </w:tbl>
    <w:p>
      <w:pPr>
        <w:pStyle w:val="BodyText"/>
        <w:spacing w:before="3"/>
        <w:ind w:left="0"/>
        <w:rPr>
          <w:b/>
          <w:sz w:val="58"/>
        </w:rPr>
      </w:pPr>
    </w:p>
    <w:p>
      <w:pPr>
        <w:spacing w:line="700" w:lineRule="atLeast" w:before="0"/>
        <w:ind w:left="676" w:right="7319" w:hanging="567"/>
        <w:jc w:val="left"/>
        <w:rPr>
          <w:b/>
          <w:sz w:val="36"/>
        </w:rPr>
      </w:pPr>
      <w:r>
        <w:rPr>
          <w:sz w:val="36"/>
        </w:rPr>
        <w:t>Acclamation </w:t>
      </w:r>
      <w:r>
        <w:rPr>
          <w:b/>
          <w:sz w:val="36"/>
        </w:rPr>
        <w:t>: Alléluia. Alléluia.</w:t>
      </w:r>
    </w:p>
    <w:p>
      <w:pPr>
        <w:pStyle w:val="BodyText"/>
        <w:spacing w:before="66"/>
      </w:pPr>
      <w:r>
        <w:rPr/>
        <w:t>Viens, Esprit Saint !</w:t>
      </w:r>
    </w:p>
    <w:p>
      <w:pPr>
        <w:pStyle w:val="BodyText"/>
        <w:spacing w:line="276" w:lineRule="auto" w:before="61"/>
        <w:ind w:right="4896"/>
        <w:rPr>
          <w:b/>
        </w:rPr>
      </w:pPr>
      <w:r>
        <w:rPr/>
        <w:t>Emplis le cœur de tes fidèles ! Allume en eux le feu de ton amour ! </w:t>
      </w:r>
      <w:r>
        <w:rPr>
          <w:b/>
        </w:rPr>
        <w:t>Alléluia.</w:t>
      </w:r>
    </w:p>
    <w:p>
      <w:pPr>
        <w:pStyle w:val="BodyText"/>
        <w:spacing w:before="240"/>
        <w:ind w:left="109"/>
      </w:pPr>
      <w:r>
        <w:rPr/>
        <w:t>Évangile de Jésus Christ selon saint Jean (Jn 14, 15-16.23b-26)</w:t>
      </w:r>
    </w:p>
    <w:p>
      <w:pPr>
        <w:tabs>
          <w:tab w:pos="3708" w:val="left" w:leader="none"/>
        </w:tabs>
        <w:spacing w:line="276" w:lineRule="auto" w:before="295"/>
        <w:ind w:left="676" w:right="105" w:firstLine="0"/>
        <w:jc w:val="left"/>
        <w:rPr>
          <w:sz w:val="28"/>
        </w:rPr>
      </w:pPr>
      <w:r>
        <w:rPr>
          <w:sz w:val="28"/>
        </w:rPr>
        <w:t>En ce temps-là, Jésus disait à ses disciples : « Si vous m’aimez, vous garderez mes commandements. Moi, je prierai le Père, et il vous donnera un autre Défenseur qui sera pour toujours</w:t>
      </w:r>
      <w:r>
        <w:rPr>
          <w:spacing w:val="-7"/>
          <w:sz w:val="28"/>
        </w:rPr>
        <w:t> </w:t>
      </w:r>
      <w:r>
        <w:rPr>
          <w:sz w:val="28"/>
        </w:rPr>
        <w:t>avec vous.</w:t>
        <w:tab/>
        <w:t>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w:t>
      </w:r>
      <w:r>
        <w:rPr>
          <w:spacing w:val="-19"/>
          <w:sz w:val="28"/>
        </w:rPr>
        <w:t> </w:t>
      </w:r>
      <w:r>
        <w:rPr>
          <w:sz w:val="28"/>
        </w:rPr>
        <w:t>»</w:t>
      </w:r>
    </w:p>
    <w:p>
      <w:pPr>
        <w:spacing w:after="0" w:line="276" w:lineRule="auto"/>
        <w:jc w:val="left"/>
        <w:rPr>
          <w:sz w:val="28"/>
        </w:rPr>
        <w:sectPr>
          <w:pgSz w:w="11910" w:h="16840"/>
          <w:pgMar w:header="0" w:footer="1002" w:top="900" w:bottom="1200" w:left="740" w:right="560"/>
        </w:sectPr>
      </w:pPr>
    </w:p>
    <w:p>
      <w:pPr>
        <w:pStyle w:val="BodyText"/>
        <w:spacing w:before="79"/>
        <w:ind w:left="109"/>
      </w:pPr>
      <w:r>
        <w:rPr/>
        <w:t>Prière universelle</w:t>
      </w:r>
    </w:p>
    <w:p>
      <w:pPr>
        <w:pStyle w:val="Heading1"/>
        <w:spacing w:line="276" w:lineRule="auto"/>
        <w:ind w:right="3010"/>
      </w:pPr>
      <w:r>
        <w:rPr/>
        <w:t>Envoie ton Esprit, Seigneur, et tout sera créé. Tu renouvelleras la face de la terre !</w:t>
      </w:r>
    </w:p>
    <w:p>
      <w:pPr>
        <w:pStyle w:val="BodyText"/>
        <w:ind w:left="0"/>
        <w:rPr>
          <w:b/>
          <w:sz w:val="40"/>
        </w:rPr>
      </w:pPr>
    </w:p>
    <w:p>
      <w:pPr>
        <w:pStyle w:val="BodyText"/>
        <w:ind w:left="0"/>
        <w:rPr>
          <w:b/>
          <w:sz w:val="44"/>
        </w:rPr>
      </w:pPr>
    </w:p>
    <w:p>
      <w:pPr>
        <w:spacing w:before="0"/>
        <w:ind w:left="109" w:right="0" w:firstLine="0"/>
        <w:jc w:val="left"/>
        <w:rPr>
          <w:sz w:val="36"/>
        </w:rPr>
      </w:pPr>
      <w:r>
        <w:rPr>
          <w:sz w:val="36"/>
        </w:rPr>
        <w:t>Envoi : </w:t>
      </w:r>
      <w:r>
        <w:rPr>
          <w:spacing w:val="15"/>
          <w:sz w:val="36"/>
        </w:rPr>
        <w:t>S</w:t>
      </w:r>
      <w:r>
        <w:rPr>
          <w:spacing w:val="15"/>
          <w:sz w:val="29"/>
        </w:rPr>
        <w:t>OUFFLE </w:t>
      </w:r>
      <w:r>
        <w:rPr>
          <w:spacing w:val="17"/>
          <w:sz w:val="36"/>
        </w:rPr>
        <w:t>I</w:t>
      </w:r>
      <w:r>
        <w:rPr>
          <w:spacing w:val="17"/>
          <w:sz w:val="29"/>
        </w:rPr>
        <w:t>MPREVISIBLE </w:t>
      </w:r>
      <w:r>
        <w:rPr>
          <w:spacing w:val="15"/>
          <w:sz w:val="36"/>
        </w:rPr>
        <w:t>(C</w:t>
      </w:r>
      <w:r>
        <w:rPr>
          <w:spacing w:val="15"/>
          <w:sz w:val="29"/>
        </w:rPr>
        <w:t>NA</w:t>
      </w:r>
      <w:r>
        <w:rPr>
          <w:spacing w:val="91"/>
          <w:sz w:val="29"/>
        </w:rPr>
        <w:t> </w:t>
      </w:r>
      <w:r>
        <w:rPr>
          <w:spacing w:val="14"/>
          <w:sz w:val="36"/>
        </w:rPr>
        <w:t>688)</w:t>
      </w:r>
    </w:p>
    <w:p>
      <w:pPr>
        <w:pStyle w:val="BodyText"/>
        <w:spacing w:line="276" w:lineRule="auto" w:before="302"/>
        <w:ind w:right="4368"/>
      </w:pPr>
      <w:r>
        <w:rPr/>
        <w:t>1 - Souffle imprévisible, Esprit de Dieu, Vent qui fait revivre, Esprit de Dieu, Souffle de tempête, Esprit de Dieu, Ouvre nos fenêtres, Esprit de Dieu !</w:t>
      </w:r>
    </w:p>
    <w:p>
      <w:pPr>
        <w:pStyle w:val="Heading1"/>
        <w:spacing w:line="276" w:lineRule="auto" w:before="239"/>
        <w:ind w:right="3820"/>
      </w:pPr>
      <w:r>
        <w:rPr/>
        <w:t>Esprit de vérité, brise du Seigneur, Esprit de liberté, passe dans nos cœurs ! Esprit de vérité, brise du Seigneur, Esprit de liberté, passe dans nos cœurs !</w:t>
      </w:r>
    </w:p>
    <w:p>
      <w:pPr>
        <w:pStyle w:val="BodyText"/>
        <w:spacing w:line="276" w:lineRule="auto" w:before="242"/>
        <w:ind w:right="4263"/>
      </w:pPr>
      <w:r>
        <w:rPr/>
        <w:t>5 - Source de sagesse, Esprit de Dieu, Puits de la tendresse, Esprit de Dieu, Source pour ton peuple, Esprit de Dieu, Coule en nos demeures, Esprit de Dieu !</w:t>
      </w:r>
    </w:p>
    <w:p>
      <w:pPr>
        <w:pStyle w:val="BodyText"/>
        <w:spacing w:line="276" w:lineRule="auto" w:before="240"/>
        <w:ind w:right="4529"/>
      </w:pPr>
      <w:r>
        <w:rPr/>
        <w:t>8 - Vent de Pentecôte, Esprit de Dieu, Force des apôtres, Esprit de Dieu, Vent que rien n’arrête, Esprit de Dieu, Parle en tes prophètes, Esprit de Dieu.</w:t>
      </w:r>
    </w:p>
    <w:sectPr>
      <w:pgSz w:w="11910" w:h="16840"/>
      <w:pgMar w:header="0" w:footer="1002" w:top="1500" w:bottom="1200" w:left="74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58.599976pt;margin-top:780.799988pt;width:11.6pt;height:13.05pt;mso-position-horizontal-relative:page;mso-position-vertical-relative:page;z-index:-1578342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fr-FR" w:eastAsia="en-US" w:bidi="ar-SA"/>
    </w:rPr>
  </w:style>
  <w:style w:styleId="BodyText" w:type="paragraph">
    <w:name w:val="Body Text"/>
    <w:basedOn w:val="Normal"/>
    <w:uiPriority w:val="1"/>
    <w:qFormat/>
    <w:pPr>
      <w:ind w:left="676"/>
    </w:pPr>
    <w:rPr>
      <w:rFonts w:ascii="Garamond" w:hAnsi="Garamond" w:eastAsia="Garamond" w:cs="Garamond"/>
      <w:sz w:val="36"/>
      <w:szCs w:val="36"/>
      <w:lang w:val="fr-FR" w:eastAsia="en-US" w:bidi="ar-SA"/>
    </w:rPr>
  </w:style>
  <w:style w:styleId="Heading1" w:type="paragraph">
    <w:name w:val="Heading 1"/>
    <w:basedOn w:val="Normal"/>
    <w:uiPriority w:val="1"/>
    <w:qFormat/>
    <w:pPr>
      <w:spacing w:before="301"/>
      <w:ind w:left="676"/>
      <w:outlineLvl w:val="1"/>
    </w:pPr>
    <w:rPr>
      <w:rFonts w:ascii="Garamond" w:hAnsi="Garamond" w:eastAsia="Garamond" w:cs="Garamond"/>
      <w:b/>
      <w:bCs/>
      <w:sz w:val="36"/>
      <w:szCs w:val="36"/>
      <w:lang w:val="fr-FR" w:eastAsia="en-US" w:bidi="ar-SA"/>
    </w:rPr>
  </w:style>
  <w:style w:styleId="Title" w:type="paragraph">
    <w:name w:val="Title"/>
    <w:basedOn w:val="Normal"/>
    <w:uiPriority w:val="1"/>
    <w:qFormat/>
    <w:pPr>
      <w:spacing w:before="100"/>
      <w:ind w:left="4500" w:right="2665" w:hanging="3"/>
      <w:jc w:val="center"/>
    </w:pPr>
    <w:rPr>
      <w:rFonts w:ascii="Garamond" w:hAnsi="Garamond" w:eastAsia="Garamond" w:cs="Garamond"/>
      <w:sz w:val="44"/>
      <w:szCs w:val="44"/>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ind w:left="233"/>
    </w:pPr>
    <w:rPr>
      <w:rFonts w:ascii="Garamond" w:hAnsi="Garamond" w:eastAsia="Garamond" w:cs="Garamond"/>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dcterms:created xsi:type="dcterms:W3CDTF">2021-01-06T14:31:42Z</dcterms:created>
  <dcterms:modified xsi:type="dcterms:W3CDTF">2021-01-06T14:31:42Z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Creator">
    <vt:lpwstr>Microsoft® Word 2010</vt:lpwstr>
  </property>
  <property fmtid="{D5CDD505-2E9C-101B-9397-08002B2CF9AE}" pid="4" name="LastSaved">
    <vt:filetime>2021-01-06T00:00:00Z</vt:filetime>
  </property>
</Properties>
</file>