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B19" w:rsidRDefault="00190E14" w:rsidP="00EC5060">
      <w:pPr>
        <w:spacing w:line="100" w:lineRule="atLeast"/>
        <w:jc w:val="right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noProof/>
          <w:spacing w:val="20"/>
          <w:sz w:val="36"/>
          <w:szCs w:val="36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-152400</wp:posOffset>
            </wp:positionV>
            <wp:extent cx="1424305" cy="1381760"/>
            <wp:effectExtent l="0" t="0" r="444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81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1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84B1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84B1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84B1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84B1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7E3A25">
        <w:rPr>
          <w:rFonts w:eastAsia="Times New Roman" w:cs="Times New Roman"/>
          <w:smallCaps/>
          <w:spacing w:val="20"/>
          <w:sz w:val="36"/>
          <w:szCs w:val="36"/>
        </w:rPr>
        <w:t>Dimanche 2</w:t>
      </w:r>
      <w:r w:rsidR="00BA436F">
        <w:rPr>
          <w:rFonts w:eastAsia="Times New Roman" w:cs="Times New Roman"/>
          <w:smallCaps/>
          <w:spacing w:val="20"/>
          <w:sz w:val="36"/>
          <w:szCs w:val="36"/>
        </w:rPr>
        <w:t xml:space="preserve"> A</w:t>
      </w:r>
      <w:r w:rsidR="0073153D">
        <w:rPr>
          <w:rFonts w:eastAsia="Times New Roman" w:cs="Times New Roman"/>
          <w:smallCaps/>
          <w:spacing w:val="20"/>
          <w:sz w:val="36"/>
          <w:szCs w:val="36"/>
        </w:rPr>
        <w:t>vril</w:t>
      </w:r>
      <w:r w:rsidR="00384B19">
        <w:rPr>
          <w:rFonts w:eastAsia="Times New Roman" w:cs="Times New Roman"/>
          <w:smallCaps/>
          <w:spacing w:val="20"/>
          <w:sz w:val="36"/>
          <w:szCs w:val="36"/>
        </w:rPr>
        <w:t xml:space="preserve"> 201</w:t>
      </w:r>
      <w:r w:rsidR="00BA436F">
        <w:rPr>
          <w:rFonts w:eastAsia="Times New Roman" w:cs="Times New Roman"/>
          <w:smallCaps/>
          <w:spacing w:val="20"/>
          <w:sz w:val="36"/>
          <w:szCs w:val="36"/>
        </w:rPr>
        <w:t>7</w:t>
      </w:r>
      <w:r w:rsidR="00384B1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84B19">
        <w:rPr>
          <w:rFonts w:eastAsia="Times New Roman" w:cs="Times New Roman"/>
          <w:smallCaps/>
          <w:spacing w:val="20"/>
          <w:sz w:val="36"/>
          <w:szCs w:val="36"/>
        </w:rPr>
        <w:tab/>
      </w:r>
      <w:r w:rsidR="00384B19">
        <w:rPr>
          <w:rFonts w:eastAsia="Times New Roman" w:cs="Times New Roman"/>
          <w:smallCaps/>
          <w:spacing w:val="20"/>
          <w:sz w:val="36"/>
          <w:szCs w:val="36"/>
        </w:rPr>
        <w:tab/>
      </w:r>
    </w:p>
    <w:p w:rsidR="00384B19" w:rsidRDefault="00384B19" w:rsidP="00EC5060">
      <w:pPr>
        <w:spacing w:after="0" w:line="100" w:lineRule="atLeast"/>
        <w:jc w:val="right"/>
        <w:rPr>
          <w:rFonts w:eastAsia="Times New Roman" w:cs="Times New Roman"/>
          <w:smallCaps/>
          <w:spacing w:val="20"/>
          <w:sz w:val="36"/>
          <w:szCs w:val="36"/>
        </w:rPr>
      </w:pPr>
    </w:p>
    <w:p w:rsidR="00384B19" w:rsidRPr="00EC5060" w:rsidRDefault="00EC5060" w:rsidP="00EC5060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2"/>
          <w:szCs w:val="36"/>
        </w:rPr>
      </w:pPr>
      <w:r w:rsidRPr="00EC5060">
        <w:rPr>
          <w:rFonts w:eastAsia="Times New Roman" w:cs="Times New Roman"/>
          <w:smallCaps/>
          <w:spacing w:val="20"/>
          <w:sz w:val="36"/>
          <w:szCs w:val="36"/>
        </w:rPr>
        <w:t xml:space="preserve">                    </w:t>
      </w:r>
      <w:r w:rsidR="00190E14">
        <w:rPr>
          <w:rFonts w:eastAsia="Times New Roman" w:cs="Times New Roman"/>
          <w:smallCaps/>
          <w:spacing w:val="20"/>
          <w:sz w:val="36"/>
          <w:szCs w:val="36"/>
        </w:rPr>
        <w:t>5è</w:t>
      </w:r>
      <w:r w:rsidR="0073153D" w:rsidRPr="00EC5060">
        <w:rPr>
          <w:rFonts w:eastAsia="Times New Roman" w:cs="Times New Roman"/>
          <w:smallCaps/>
          <w:spacing w:val="20"/>
          <w:sz w:val="36"/>
          <w:szCs w:val="36"/>
        </w:rPr>
        <w:t xml:space="preserve">me Dimanche de </w:t>
      </w:r>
      <w:r w:rsidR="00190E14" w:rsidRPr="00EC5060">
        <w:rPr>
          <w:rFonts w:eastAsia="Times New Roman" w:cs="Times New Roman"/>
          <w:smallCaps/>
          <w:spacing w:val="20"/>
          <w:sz w:val="36"/>
          <w:szCs w:val="36"/>
        </w:rPr>
        <w:t>Carême</w:t>
      </w:r>
    </w:p>
    <w:p w:rsidR="00384B19" w:rsidRDefault="00384B19" w:rsidP="00EC5060">
      <w:pPr>
        <w:spacing w:after="0"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</w:p>
    <w:p w:rsidR="00384B19" w:rsidRDefault="00EC5060" w:rsidP="00EC5060">
      <w:pPr>
        <w:spacing w:line="100" w:lineRule="atLeast"/>
        <w:jc w:val="center"/>
        <w:rPr>
          <w:rFonts w:eastAsia="Times New Roman" w:cs="Times New Roman"/>
          <w:smallCaps/>
          <w:spacing w:val="20"/>
          <w:sz w:val="36"/>
          <w:szCs w:val="36"/>
        </w:rPr>
      </w:pPr>
      <w:r>
        <w:rPr>
          <w:rFonts w:eastAsia="Times New Roman" w:cs="Times New Roman"/>
          <w:smallCaps/>
          <w:spacing w:val="20"/>
          <w:sz w:val="36"/>
          <w:szCs w:val="36"/>
        </w:rPr>
        <w:t xml:space="preserve">                   </w:t>
      </w:r>
      <w:r w:rsidR="00384B19">
        <w:rPr>
          <w:rFonts w:eastAsia="Times New Roman" w:cs="Times New Roman"/>
          <w:smallCaps/>
          <w:spacing w:val="20"/>
          <w:sz w:val="36"/>
          <w:szCs w:val="36"/>
        </w:rPr>
        <w:t>Église Saint-Léon</w:t>
      </w:r>
    </w:p>
    <w:p w:rsidR="00384B19" w:rsidRPr="00EC5060" w:rsidRDefault="00190E14">
      <w:pPr>
        <w:spacing w:line="100" w:lineRule="atLeast"/>
        <w:jc w:val="center"/>
        <w:rPr>
          <w:rFonts w:eastAsia="Times New Roman" w:cs="Times New Roman"/>
          <w:smallCaps/>
          <w:spacing w:val="20"/>
          <w:sz w:val="22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288290</wp:posOffset>
            </wp:positionV>
            <wp:extent cx="3455035" cy="3784600"/>
            <wp:effectExtent l="0" t="0" r="0" b="6350"/>
            <wp:wrapTopAndBottom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E25" w:rsidRPr="006F5D7E" w:rsidRDefault="00EC5060" w:rsidP="006F5D7E">
      <w:pPr>
        <w:spacing w:line="100" w:lineRule="atLeast"/>
        <w:jc w:val="center"/>
        <w:rPr>
          <w:rFonts w:ascii="Calibri" w:eastAsia="Times New Roman" w:hAnsi="Calibri" w:cs="Times New Roman"/>
          <w:b/>
          <w:bCs/>
          <w:szCs w:val="24"/>
        </w:rPr>
      </w:pPr>
      <w:r w:rsidRPr="006F5D7E">
        <w:rPr>
          <w:rFonts w:ascii="Calibri" w:eastAsia="Times New Roman" w:hAnsi="Calibri" w:cs="Times New Roman"/>
          <w:b/>
          <w:bCs/>
          <w:szCs w:val="24"/>
        </w:rPr>
        <w:t>Première communion de Claire, Clarisse et Albane</w:t>
      </w:r>
    </w:p>
    <w:p w:rsidR="00EC5060" w:rsidRDefault="00EC5060">
      <w:pPr>
        <w:spacing w:line="100" w:lineRule="atLeast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384B19" w:rsidRDefault="00384B19">
      <w:pPr>
        <w:spacing w:line="100" w:lineRule="atLeast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Chant d’entrée </w:t>
      </w:r>
      <w:r w:rsidRPr="000A6449">
        <w:rPr>
          <w:rFonts w:ascii="Calibri" w:eastAsia="Times New Roman" w:hAnsi="Calibri" w:cs="Times New Roman"/>
          <w:b/>
          <w:bCs/>
          <w:sz w:val="24"/>
          <w:szCs w:val="24"/>
        </w:rPr>
        <w:t xml:space="preserve">: </w:t>
      </w:r>
      <w:r w:rsidR="007E3A25">
        <w:rPr>
          <w:rFonts w:ascii="Calibri" w:eastAsia="Times New Roman" w:hAnsi="Calibri" w:cs="Times New Roman"/>
          <w:b/>
          <w:bCs/>
          <w:sz w:val="24"/>
          <w:szCs w:val="24"/>
        </w:rPr>
        <w:t>Souffle imprévisible</w:t>
      </w:r>
    </w:p>
    <w:p w:rsidR="00384B19" w:rsidRDefault="00384B19">
      <w:pPr>
        <w:spacing w:after="0" w:line="100" w:lineRule="atLeast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kern w:val="0"/>
          <w:sz w:val="24"/>
          <w:szCs w:val="30"/>
          <w:lang w:eastAsia="fr-FR"/>
        </w:rPr>
      </w:pPr>
      <w:r w:rsidRPr="00AC6787">
        <w:rPr>
          <w:rFonts w:ascii="Calibri" w:eastAsia="Times New Roman" w:hAnsi="Calibri" w:cs="Helvetica"/>
          <w:color w:val="121921"/>
          <w:kern w:val="0"/>
          <w:sz w:val="24"/>
          <w:szCs w:val="30"/>
          <w:lang w:eastAsia="fr-FR"/>
        </w:rPr>
        <w:t xml:space="preserve">1- Souffle imprévisible Esprit de Dieu </w:t>
      </w: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kern w:val="0"/>
          <w:sz w:val="24"/>
          <w:szCs w:val="30"/>
          <w:lang w:eastAsia="fr-FR"/>
        </w:rPr>
      </w:pPr>
      <w:r w:rsidRPr="00AC6787">
        <w:rPr>
          <w:rFonts w:ascii="Calibri" w:eastAsia="Times New Roman" w:hAnsi="Calibri" w:cs="Helvetica"/>
          <w:color w:val="121921"/>
          <w:kern w:val="0"/>
          <w:sz w:val="24"/>
          <w:szCs w:val="30"/>
          <w:lang w:eastAsia="fr-FR"/>
        </w:rPr>
        <w:t xml:space="preserve">Vent qui fait revivre Esprit de Dieu </w:t>
      </w: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kern w:val="0"/>
          <w:sz w:val="24"/>
          <w:szCs w:val="30"/>
          <w:lang w:eastAsia="fr-FR"/>
        </w:rPr>
      </w:pPr>
      <w:r w:rsidRPr="00AC6787">
        <w:rPr>
          <w:rFonts w:ascii="Calibri" w:eastAsia="Times New Roman" w:hAnsi="Calibri" w:cs="Helvetica"/>
          <w:color w:val="121921"/>
          <w:kern w:val="0"/>
          <w:sz w:val="24"/>
          <w:szCs w:val="30"/>
          <w:lang w:eastAsia="fr-FR"/>
        </w:rPr>
        <w:t xml:space="preserve">Souffle de tempête Esprit de Dieu </w:t>
      </w: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kern w:val="0"/>
          <w:sz w:val="24"/>
          <w:szCs w:val="30"/>
          <w:lang w:eastAsia="fr-FR"/>
        </w:rPr>
      </w:pPr>
      <w:r w:rsidRPr="00AC6787">
        <w:rPr>
          <w:rFonts w:ascii="Calibri" w:eastAsia="Times New Roman" w:hAnsi="Calibri" w:cs="Helvetica"/>
          <w:color w:val="121921"/>
          <w:kern w:val="0"/>
          <w:sz w:val="24"/>
          <w:szCs w:val="30"/>
          <w:lang w:eastAsia="fr-FR"/>
        </w:rPr>
        <w:t xml:space="preserve">Ouvre nos fenêtres Esprit de Dieu </w:t>
      </w: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kern w:val="0"/>
          <w:sz w:val="24"/>
          <w:szCs w:val="30"/>
          <w:lang w:eastAsia="fr-FR"/>
        </w:rPr>
      </w:pPr>
    </w:p>
    <w:p w:rsidR="007E3A25" w:rsidRPr="00AC6787" w:rsidRDefault="00954807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kern w:val="0"/>
          <w:sz w:val="24"/>
          <w:szCs w:val="30"/>
          <w:lang w:eastAsia="fr-FR"/>
        </w:rPr>
      </w:pPr>
      <w:r w:rsidRPr="00AC6787">
        <w:rPr>
          <w:rFonts w:ascii="Calibri" w:eastAsia="Times New Roman" w:hAnsi="Calibri" w:cs="Helvetica"/>
          <w:b/>
          <w:color w:val="121921"/>
          <w:kern w:val="0"/>
          <w:sz w:val="24"/>
          <w:szCs w:val="30"/>
          <w:lang w:eastAsia="fr-FR"/>
        </w:rPr>
        <w:t>Esprit de v</w:t>
      </w:r>
      <w:r w:rsidR="007E3A25" w:rsidRPr="00AC6787">
        <w:rPr>
          <w:rFonts w:ascii="Calibri" w:eastAsia="Times New Roman" w:hAnsi="Calibri" w:cs="Helvetica"/>
          <w:b/>
          <w:color w:val="121921"/>
          <w:kern w:val="0"/>
          <w:sz w:val="24"/>
          <w:szCs w:val="30"/>
          <w:lang w:eastAsia="fr-FR"/>
        </w:rPr>
        <w:t xml:space="preserve">érité brise du Seigneur </w:t>
      </w: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kern w:val="0"/>
          <w:sz w:val="24"/>
          <w:szCs w:val="30"/>
          <w:lang w:eastAsia="fr-FR"/>
        </w:rPr>
      </w:pPr>
      <w:r w:rsidRPr="00AC6787">
        <w:rPr>
          <w:rFonts w:ascii="Calibri" w:eastAsia="Times New Roman" w:hAnsi="Calibri" w:cs="Helvetica"/>
          <w:b/>
          <w:color w:val="121921"/>
          <w:kern w:val="0"/>
          <w:sz w:val="24"/>
          <w:szCs w:val="30"/>
          <w:lang w:eastAsia="fr-FR"/>
        </w:rPr>
        <w:t xml:space="preserve">Esprit de liberté passe dans nos cœurs </w:t>
      </w: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kern w:val="0"/>
          <w:sz w:val="24"/>
          <w:szCs w:val="30"/>
          <w:lang w:eastAsia="fr-FR"/>
        </w:rPr>
      </w:pP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kern w:val="0"/>
          <w:sz w:val="24"/>
          <w:szCs w:val="30"/>
          <w:lang w:eastAsia="fr-FR"/>
        </w:rPr>
      </w:pPr>
      <w:r w:rsidRPr="00AC6787">
        <w:rPr>
          <w:rFonts w:ascii="Calibri" w:eastAsia="Times New Roman" w:hAnsi="Calibri" w:cs="Helvetica"/>
          <w:color w:val="121921"/>
          <w:kern w:val="0"/>
          <w:sz w:val="24"/>
          <w:szCs w:val="30"/>
          <w:lang w:eastAsia="fr-FR"/>
        </w:rPr>
        <w:t xml:space="preserve">2- Flamme sur le monde Esprit de Dieu </w:t>
      </w: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kern w:val="0"/>
          <w:sz w:val="24"/>
          <w:szCs w:val="30"/>
          <w:lang w:eastAsia="fr-FR"/>
        </w:rPr>
      </w:pPr>
      <w:r w:rsidRPr="00AC6787">
        <w:rPr>
          <w:rFonts w:ascii="Calibri" w:eastAsia="Times New Roman" w:hAnsi="Calibri" w:cs="Helvetica"/>
          <w:color w:val="121921"/>
          <w:kern w:val="0"/>
          <w:sz w:val="24"/>
          <w:szCs w:val="30"/>
          <w:lang w:eastAsia="fr-FR"/>
        </w:rPr>
        <w:t xml:space="preserve">Feu qui chasse l’ombre Esprit de Dieu </w:t>
      </w: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kern w:val="0"/>
          <w:sz w:val="24"/>
          <w:szCs w:val="30"/>
          <w:lang w:eastAsia="fr-FR"/>
        </w:rPr>
      </w:pPr>
      <w:r w:rsidRPr="00AC6787">
        <w:rPr>
          <w:rFonts w:ascii="Calibri" w:eastAsia="Times New Roman" w:hAnsi="Calibri" w:cs="Helvetica"/>
          <w:color w:val="121921"/>
          <w:kern w:val="0"/>
          <w:sz w:val="24"/>
          <w:szCs w:val="30"/>
          <w:lang w:eastAsia="fr-FR"/>
        </w:rPr>
        <w:t xml:space="preserve">Flamme de lumière Esprit de Dieu </w:t>
      </w:r>
    </w:p>
    <w:p w:rsidR="007E3A25" w:rsidRPr="00AC6787" w:rsidRDefault="007E3A25" w:rsidP="007E3A2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kern w:val="0"/>
          <w:sz w:val="24"/>
          <w:szCs w:val="30"/>
          <w:lang w:eastAsia="fr-FR"/>
        </w:rPr>
      </w:pPr>
      <w:r w:rsidRPr="00AC6787">
        <w:rPr>
          <w:rFonts w:ascii="Calibri" w:eastAsia="Times New Roman" w:hAnsi="Calibri" w:cs="Helvetica"/>
          <w:color w:val="121921"/>
          <w:kern w:val="0"/>
          <w:sz w:val="24"/>
          <w:szCs w:val="30"/>
          <w:lang w:eastAsia="fr-FR"/>
        </w:rPr>
        <w:t xml:space="preserve">Viens dans nos ténèbres Esprit de Dieu </w:t>
      </w:r>
    </w:p>
    <w:p w:rsidR="00384B19" w:rsidRPr="00AC6787" w:rsidRDefault="00384B19">
      <w:pPr>
        <w:spacing w:line="100" w:lineRule="atLeast"/>
        <w:rPr>
          <w:rFonts w:ascii="Calibri" w:hAnsi="Calibri"/>
          <w:i/>
        </w:rPr>
      </w:pPr>
      <w:r w:rsidRPr="004E11B4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lastRenderedPageBreak/>
        <w:t>1</w:t>
      </w:r>
      <w:r w:rsidRPr="004E11B4">
        <w:rPr>
          <w:rFonts w:ascii="Calibri" w:eastAsia="Times New Roman" w:hAnsi="Calibri" w:cs="Times New Roman"/>
          <w:b/>
          <w:bCs/>
          <w:sz w:val="24"/>
          <w:szCs w:val="24"/>
          <w:u w:val="single"/>
          <w:vertAlign w:val="superscript"/>
        </w:rPr>
        <w:t>ère</w:t>
      </w:r>
      <w:r w:rsidRPr="004E11B4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lecture </w:t>
      </w:r>
      <w:r w:rsidRPr="00AC6787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:</w:t>
      </w:r>
      <w:r w:rsidR="004E11B4" w:rsidRPr="00AC6787">
        <w:rPr>
          <w:rFonts w:ascii="Calibri" w:eastAsia="Times New Roman" w:hAnsi="Calibri" w:cs="Times"/>
          <w:color w:val="262626"/>
          <w:kern w:val="0"/>
          <w:szCs w:val="28"/>
          <w:u w:val="single"/>
          <w:lang w:eastAsia="fr-FR"/>
        </w:rPr>
        <w:t xml:space="preserve"> </w:t>
      </w:r>
      <w:r w:rsidR="004E11B4" w:rsidRPr="00AC6787">
        <w:rPr>
          <w:rFonts w:ascii="Calibri" w:eastAsia="Times New Roman" w:hAnsi="Calibri" w:cs="Times"/>
          <w:i/>
          <w:color w:val="262626"/>
          <w:kern w:val="0"/>
          <w:szCs w:val="28"/>
          <w:lang w:eastAsia="fr-FR"/>
        </w:rPr>
        <w:t>« Je mettrai en vous mon esprit, et vous vivrez » (Ez 37, 12-14)</w:t>
      </w:r>
    </w:p>
    <w:p w:rsidR="00384B19" w:rsidRDefault="00384B19">
      <w:pPr>
        <w:spacing w:line="100" w:lineRule="atLeast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</w:p>
    <w:p w:rsidR="000A6449" w:rsidRDefault="000A6449">
      <w:pPr>
        <w:spacing w:line="100" w:lineRule="atLeast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</w:p>
    <w:p w:rsidR="00384B19" w:rsidRPr="00AC6787" w:rsidRDefault="00384B19">
      <w:pPr>
        <w:spacing w:line="100" w:lineRule="atLeast"/>
        <w:rPr>
          <w:rFonts w:ascii="Calibri" w:eastAsia="Times New Roman" w:hAnsi="Calibri" w:cs="Times"/>
          <w:color w:val="262626"/>
          <w:kern w:val="0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Psaume </w:t>
      </w:r>
      <w:r w:rsidR="004E11B4" w:rsidRPr="004E11B4">
        <w:rPr>
          <w:rFonts w:ascii="Times" w:eastAsia="Times New Roman" w:hAnsi="Times" w:cs="Times"/>
          <w:i/>
          <w:color w:val="262626"/>
          <w:kern w:val="0"/>
          <w:szCs w:val="28"/>
          <w:lang w:eastAsia="fr-FR"/>
        </w:rPr>
        <w:t xml:space="preserve"> </w:t>
      </w:r>
      <w:r w:rsidR="004E11B4" w:rsidRPr="00AC6787">
        <w:rPr>
          <w:rFonts w:ascii="Calibri" w:eastAsia="Times New Roman" w:hAnsi="Calibri" w:cs="Times"/>
          <w:color w:val="262626"/>
          <w:kern w:val="0"/>
          <w:szCs w:val="28"/>
          <w:lang w:eastAsia="fr-FR"/>
        </w:rPr>
        <w:t>129 (130), 1-2, 3-4, 5-6ab, 7bc-8</w:t>
      </w:r>
    </w:p>
    <w:p w:rsidR="000A6449" w:rsidRPr="00AC6787" w:rsidRDefault="000A6449">
      <w:pPr>
        <w:spacing w:line="100" w:lineRule="atLeast"/>
        <w:rPr>
          <w:rFonts w:ascii="Calibri" w:hAnsi="Calibri"/>
        </w:rPr>
      </w:pP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b/>
          <w:color w:val="262626"/>
          <w:kern w:val="0"/>
          <w:sz w:val="24"/>
          <w:szCs w:val="26"/>
          <w:lang w:eastAsia="fr-FR"/>
        </w:rPr>
        <w:t>Près du Seigneur est l’amour, près de lui abonde le rachat. (Ps 129, 7bc)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Des profondeurs je crie vers toi, Seigneur,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Seigneur, écoute mon appel !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Que ton oreille se fasse attentive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au cri de ma prière !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 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Si tu retiens les fautes, Seigneur,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Seigneur, qui subsistera ?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Mais près de toi se trouve le pardon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pour que l’homme te craigne.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 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J’espère le Seigneur de toute mon âme ;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je l’espère, et j’attends sa parole.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Mon âme attend le Seigneur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plus qu’un veilleur ne guette l’aurore.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 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Oui, près du Seigneur, est l’amour ;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près de lui, abonde le rachat.</w:t>
      </w:r>
    </w:p>
    <w:p w:rsidR="004E11B4" w:rsidRPr="00AC6787" w:rsidRDefault="004E11B4" w:rsidP="004E11B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C’est lui qui rachètera Israël</w:t>
      </w:r>
    </w:p>
    <w:p w:rsidR="00384B19" w:rsidRPr="00AC6787" w:rsidRDefault="004E11B4" w:rsidP="004E11B4">
      <w:pPr>
        <w:pStyle w:val="Corpsdetexte"/>
        <w:spacing w:after="0"/>
        <w:rPr>
          <w:rFonts w:ascii="Calibri" w:hAnsi="Calibri"/>
          <w:color w:val="000000"/>
          <w:sz w:val="22"/>
          <w:szCs w:val="24"/>
        </w:rPr>
      </w:pPr>
      <w:r w:rsidRPr="00AC6787">
        <w:rPr>
          <w:rFonts w:ascii="Calibri" w:eastAsia="Times New Roman" w:hAnsi="Calibri" w:cs="Times"/>
          <w:color w:val="262626"/>
          <w:kern w:val="0"/>
          <w:sz w:val="24"/>
          <w:szCs w:val="26"/>
          <w:lang w:eastAsia="fr-FR"/>
        </w:rPr>
        <w:t>de toutes ses fautes.</w:t>
      </w:r>
    </w:p>
    <w:p w:rsidR="00384B19" w:rsidRPr="000A6449" w:rsidRDefault="00384B19">
      <w:pPr>
        <w:spacing w:after="0" w:line="100" w:lineRule="atLeast"/>
        <w:rPr>
          <w:rFonts w:ascii="Calibri" w:eastAsia="Times New Roman" w:hAnsi="Calibri" w:cs="Times New Roman"/>
          <w:bCs/>
          <w:sz w:val="22"/>
          <w:szCs w:val="24"/>
        </w:rPr>
      </w:pPr>
    </w:p>
    <w:p w:rsidR="0082687F" w:rsidRDefault="0082687F">
      <w:pPr>
        <w:spacing w:after="0" w:line="100" w:lineRule="atLeast"/>
        <w:rPr>
          <w:rFonts w:ascii="Calibri" w:eastAsia="Times New Roman" w:hAnsi="Calibri" w:cs="Times New Roman"/>
          <w:bCs/>
          <w:sz w:val="24"/>
          <w:szCs w:val="24"/>
        </w:rPr>
      </w:pPr>
    </w:p>
    <w:p w:rsidR="00384B19" w:rsidRDefault="00384B19" w:rsidP="004E11B4">
      <w:pPr>
        <w:spacing w:line="100" w:lineRule="atLeast"/>
      </w:pPr>
      <w:r w:rsidRPr="000A6449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2</w:t>
      </w:r>
      <w:r w:rsidRPr="000A6449">
        <w:rPr>
          <w:rFonts w:ascii="Calibri" w:eastAsia="Times New Roman" w:hAnsi="Calibri" w:cs="Times New Roman"/>
          <w:b/>
          <w:bCs/>
          <w:sz w:val="24"/>
          <w:szCs w:val="24"/>
          <w:u w:val="single"/>
          <w:vertAlign w:val="superscript"/>
        </w:rPr>
        <w:t>è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  <w:vertAlign w:val="superscript"/>
        </w:rPr>
        <w:t>me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lecture</w:t>
      </w:r>
      <w:r>
        <w:rPr>
          <w:rFonts w:ascii="Calibri" w:eastAsia="Times New Roman" w:hAnsi="Calibri" w:cs="Times New Roman"/>
          <w:bCs/>
          <w:sz w:val="24"/>
          <w:szCs w:val="24"/>
          <w:u w:val="single"/>
        </w:rPr>
        <w:t xml:space="preserve"> </w:t>
      </w:r>
      <w:r w:rsidR="004E11B4">
        <w:rPr>
          <w:rFonts w:ascii="Calibri" w:eastAsia="Times New Roman" w:hAnsi="Calibri" w:cs="Times New Roman"/>
          <w:bCs/>
          <w:sz w:val="24"/>
          <w:szCs w:val="24"/>
          <w:u w:val="single"/>
        </w:rPr>
        <w:t xml:space="preserve"> </w:t>
      </w:r>
      <w:r w:rsidR="004E11B4" w:rsidRPr="00AC6787">
        <w:rPr>
          <w:rFonts w:ascii="Calibri" w:eastAsia="Times New Roman" w:hAnsi="Calibri" w:cs="Times"/>
          <w:i/>
          <w:color w:val="262626"/>
          <w:kern w:val="0"/>
          <w:szCs w:val="28"/>
          <w:lang w:eastAsia="fr-FR"/>
        </w:rPr>
        <w:t>« L’Esprit de celui qui a ressuscité Jésus habite en vous » (Rm 8, 8-11)</w:t>
      </w:r>
    </w:p>
    <w:p w:rsidR="00384B19" w:rsidRDefault="00384B19">
      <w:pPr>
        <w:shd w:val="clear" w:color="auto" w:fill="FFFFFF"/>
        <w:spacing w:line="100" w:lineRule="atLeast"/>
      </w:pPr>
    </w:p>
    <w:p w:rsidR="0082687F" w:rsidRDefault="0082687F">
      <w:pPr>
        <w:shd w:val="clear" w:color="auto" w:fill="FFFFFF"/>
        <w:spacing w:line="100" w:lineRule="atLeast"/>
      </w:pPr>
    </w:p>
    <w:p w:rsidR="00384B19" w:rsidRDefault="00384B19">
      <w:pPr>
        <w:pStyle w:val="Corpsdetexte"/>
        <w:rPr>
          <w:rFonts w:ascii="Calibri" w:hAnsi="Calibri"/>
          <w:b/>
          <w:i/>
          <w:sz w:val="24"/>
          <w:szCs w:val="24"/>
          <w:u w:val="single"/>
        </w:rPr>
      </w:pPr>
      <w:r w:rsidRPr="000A6449">
        <w:rPr>
          <w:rFonts w:ascii="Calibri" w:hAnsi="Calibri"/>
          <w:b/>
          <w:sz w:val="24"/>
          <w:szCs w:val="24"/>
          <w:u w:val="single"/>
        </w:rPr>
        <w:t xml:space="preserve">Évangile de Jésus Christ selon saint </w:t>
      </w:r>
      <w:r w:rsidR="00F635A6" w:rsidRPr="000A6449">
        <w:rPr>
          <w:rFonts w:ascii="Calibri" w:hAnsi="Calibri"/>
          <w:b/>
          <w:sz w:val="24"/>
          <w:szCs w:val="24"/>
          <w:u w:val="single"/>
        </w:rPr>
        <w:t>Jean</w:t>
      </w:r>
      <w:r w:rsidR="00F635A6" w:rsidRPr="00AC6787">
        <w:rPr>
          <w:rFonts w:ascii="Calibri" w:hAnsi="Calibri"/>
          <w:b/>
          <w:i/>
          <w:sz w:val="24"/>
          <w:szCs w:val="24"/>
          <w:u w:val="single"/>
        </w:rPr>
        <w:t xml:space="preserve"> </w:t>
      </w:r>
      <w:r w:rsidR="00F635A6" w:rsidRPr="00AC6787">
        <w:rPr>
          <w:rFonts w:ascii="Calibri" w:eastAsia="Times New Roman" w:hAnsi="Calibri" w:cs="Times"/>
          <w:i/>
          <w:color w:val="262626"/>
          <w:kern w:val="0"/>
          <w:szCs w:val="28"/>
          <w:lang w:eastAsia="fr-FR"/>
        </w:rPr>
        <w:t>(Jn 11, 3-7.17.20-27.33b-45)</w:t>
      </w:r>
    </w:p>
    <w:p w:rsidR="00F635A6" w:rsidRPr="00AC6787" w:rsidRDefault="00F635A6" w:rsidP="00F635A6">
      <w:pPr>
        <w:jc w:val="both"/>
        <w:rPr>
          <w:rFonts w:ascii="Calibri" w:hAnsi="Calibri"/>
          <w:sz w:val="24"/>
        </w:rPr>
      </w:pPr>
      <w:r w:rsidRPr="00AC6787">
        <w:rPr>
          <w:rFonts w:ascii="Calibri" w:hAnsi="Calibri"/>
          <w:sz w:val="24"/>
        </w:rPr>
        <w:t xml:space="preserve">En ce temps-là, Marthe et Marie, les deux sœurs de Lazare, envoyèrent dire à Jésus : « Seigneur, celui que tu aimes est malade. » En apprenant cela, Jésus dit : « Cette maladie ne conduit pas à la mort, elle est pour la gloire de Dieu, afin que par elle le Fils de Dieu soit glorifié. » Jésus aimait Marthe et sa sœur, ainsi que Lazare. Quand il apprit que celui-ci était malade, il demeura deux jours encore à l’endroit où il se trouvait. Puis, après cela, il dit aux disciples : « Revenons en Judée. » À son arrivée, Jésus trouva Lazare au tombeau depuis quatre jours déjà. Lorsque Marthe apprit l’arrivée de Jésus, elle partit à sa rencontre, tandis que Marie restait assise à la maison. Marthe dit à Jésus : « Seigneur, si tu avais été ici, mon frère ne serait pas mort. Mais maintenant encore, je le sais, tout ce que tu demanderas à Dieu, Dieu te l’accordera. » Jésus lui dit : « Ton frère ressuscitera. </w:t>
      </w:r>
      <w:r w:rsidRPr="00AC6787">
        <w:rPr>
          <w:rFonts w:ascii="Calibri" w:hAnsi="Calibri"/>
          <w:sz w:val="24"/>
        </w:rPr>
        <w:lastRenderedPageBreak/>
        <w:t xml:space="preserve">» Marthe reprit : « Je sais qu’il ressuscitera à la résurrection, au dernier jour. » Jésus lui dit : « Moi, je suis la résurrection et la vie. Celui qui croit en moi, même s’il meurt, vivra ; quiconque vit et croit en moi ne mourra jamais. Crois-tu cela ? » Elle répondit : « Oui, Seigneur, je le crois : tu es le Christ, le Fils de Dieu, tu es celui qui vient dans le monde. » Jésus, en son esprit, fut saisi d’émotion, il fut bouleversé, et il demanda : « Où l’avez-vous déposé ? » Ils lui répondirent : « Seigneur, viens, et vois. » Alors Jésus se mit à pleurer. Les Juifs disaient : « Voyez comme il l’aimait ! » Mais certains d’entre eux dirent : « Lui qui a ouvert les yeux de l’aveugle, ne pouvait-il pas empêcher Lazare de mourir ? » Jésus, repris par l’émotion, arriva au tombeau. C’était une grotte fermée par une pierre. Jésus dit : « Enlevez la pierre. » Marthe, la sœur du défunt, lui dit : « Seigneur, il sent déjà ; c’est le quatrième jour qu’il est là. » Alors Jésus dit à Marthe : « Ne te l’ai-je pas dit ? Si tu crois, tu verras la gloire de Dieu. » On enleva donc la pierre. Alors Jésus leva les yeux au ciel et dit : « Père, je te rends grâce parce que tu m’as exaucé. Je le savais bien, moi, que tu m’exauces toujours ; mais je le dis à cause de la foule qui m’entoure, afin qu’ils croient que c’est toi qui m’as envoyé. » Après cela, il cria d’une voix forte : « Lazare, viens dehors ! » Et le mort sortit, les pieds et les mains liés par des bandelettes, le visage enveloppé d’un suaire. Jésus leur dit : « Déliez-le, et laissez-le aller. » Beaucoup de Juifs, qui étaient venus auprès de Marie et avaient donc vu ce que Jésus avait fait, crurent en lui. – Acclamons la Parole de Dieu.  </w:t>
      </w:r>
    </w:p>
    <w:p w:rsidR="00384B19" w:rsidRDefault="00384B19">
      <w:pPr>
        <w:pStyle w:val="Corpsdetexte"/>
        <w:spacing w:after="0"/>
        <w:rPr>
          <w:rFonts w:ascii="Calibri" w:hAnsi="Calibri"/>
          <w:color w:val="000000"/>
          <w:sz w:val="24"/>
          <w:szCs w:val="24"/>
        </w:rPr>
      </w:pPr>
    </w:p>
    <w:p w:rsidR="00190E14" w:rsidRDefault="00190E14" w:rsidP="00190E14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Prière universelle 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: </w:t>
      </w:r>
    </w:p>
    <w:p w:rsidR="00190E14" w:rsidRDefault="00190E14" w:rsidP="00190E14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24"/>
        </w:rPr>
      </w:pPr>
    </w:p>
    <w:p w:rsidR="00190E14" w:rsidRDefault="00190E14" w:rsidP="00190E14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</w:rPr>
        <w:t>Accueille au creux de tes mains la prière de tes enfants.</w:t>
      </w:r>
      <w:bookmarkStart w:id="0" w:name="_GoBack"/>
      <w:bookmarkEnd w:id="0"/>
    </w:p>
    <w:p w:rsidR="0082687F" w:rsidRDefault="0082687F">
      <w:pPr>
        <w:pStyle w:val="Corpsdetexte"/>
        <w:spacing w:after="0"/>
        <w:rPr>
          <w:rFonts w:ascii="Calibri" w:hAnsi="Calibri"/>
          <w:color w:val="000000"/>
          <w:sz w:val="24"/>
          <w:szCs w:val="24"/>
        </w:rPr>
      </w:pPr>
    </w:p>
    <w:p w:rsidR="00F635A6" w:rsidRDefault="00F635A6" w:rsidP="00F635A6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Offertoire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: </w:t>
      </w:r>
      <w:r w:rsidR="000A6449">
        <w:rPr>
          <w:rFonts w:ascii="Calibri" w:hAnsi="Calibri"/>
          <w:b/>
          <w:bCs/>
          <w:color w:val="000000"/>
          <w:sz w:val="24"/>
          <w:szCs w:val="24"/>
        </w:rPr>
        <w:t>Ne crains pas</w:t>
      </w:r>
    </w:p>
    <w:p w:rsidR="00384B19" w:rsidRDefault="00384B19">
      <w:pPr>
        <w:pStyle w:val="Corpsdetexte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b/>
          <w:bCs/>
          <w:kern w:val="0"/>
          <w:sz w:val="24"/>
          <w:szCs w:val="24"/>
          <w:lang w:eastAsia="fr-FR"/>
        </w:rPr>
        <w:t xml:space="preserve">Ne crains pas, je suis ton Dieu, </w:t>
      </w: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b/>
          <w:bCs/>
          <w:kern w:val="0"/>
          <w:sz w:val="24"/>
          <w:szCs w:val="24"/>
          <w:lang w:eastAsia="fr-FR"/>
        </w:rPr>
        <w:t>C'est moi qui t'ai choisi, appelé par ton nom.</w:t>
      </w: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b/>
          <w:bCs/>
          <w:kern w:val="0"/>
          <w:sz w:val="24"/>
          <w:szCs w:val="24"/>
          <w:lang w:eastAsia="fr-FR"/>
        </w:rPr>
        <w:t>Tu as du prix à mes yeux et je t'aime.</w:t>
      </w: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b/>
          <w:bCs/>
          <w:kern w:val="0"/>
          <w:sz w:val="24"/>
          <w:szCs w:val="24"/>
          <w:lang w:eastAsia="fr-FR"/>
        </w:rPr>
        <w:t>Ne crains pas car je suis avec toi.</w:t>
      </w: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kern w:val="0"/>
          <w:sz w:val="24"/>
          <w:szCs w:val="24"/>
          <w:lang w:eastAsia="fr-FR"/>
        </w:rPr>
      </w:pP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kern w:val="0"/>
          <w:sz w:val="24"/>
          <w:szCs w:val="24"/>
          <w:lang w:eastAsia="fr-FR"/>
        </w:rPr>
        <w:t>1. Toi mon serviteur, je te soutiendrai,</w:t>
      </w: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kern w:val="0"/>
          <w:sz w:val="24"/>
          <w:szCs w:val="24"/>
          <w:lang w:eastAsia="fr-FR"/>
        </w:rPr>
        <w:t>Toi, mon élu que préfère mon âme,</w:t>
      </w: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kern w:val="0"/>
          <w:sz w:val="24"/>
          <w:szCs w:val="24"/>
          <w:lang w:eastAsia="fr-FR"/>
        </w:rPr>
        <w:t>Je mettrai en toi mon Esprit,</w:t>
      </w: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kern w:val="0"/>
          <w:sz w:val="24"/>
          <w:szCs w:val="24"/>
          <w:lang w:eastAsia="fr-FR"/>
        </w:rPr>
        <w:t>Je te comblerai de mon Esprit.</w:t>
      </w: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kern w:val="0"/>
          <w:sz w:val="24"/>
          <w:szCs w:val="24"/>
          <w:lang w:eastAsia="fr-FR"/>
        </w:rPr>
      </w:pP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kern w:val="0"/>
          <w:sz w:val="24"/>
          <w:szCs w:val="24"/>
          <w:lang w:eastAsia="fr-FR"/>
        </w:rPr>
        <w:t xml:space="preserve">2. Le Seigneur m'a appelé dès le sein de ma mère, </w:t>
      </w: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kern w:val="0"/>
          <w:sz w:val="24"/>
          <w:szCs w:val="24"/>
          <w:lang w:eastAsia="fr-FR"/>
        </w:rPr>
        <w:t>Il a prononcé mon nom.</w:t>
      </w:r>
    </w:p>
    <w:p w:rsidR="00F635A6" w:rsidRPr="00AC6787" w:rsidRDefault="00F635A6" w:rsidP="00F635A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Times"/>
          <w:kern w:val="0"/>
          <w:sz w:val="24"/>
          <w:szCs w:val="24"/>
          <w:lang w:eastAsia="fr-FR"/>
        </w:rPr>
        <w:t>C'est Lui qui m'a formé pour être son serviteur,</w:t>
      </w:r>
    </w:p>
    <w:p w:rsidR="00F635A6" w:rsidRPr="00AC6787" w:rsidRDefault="00F635A6" w:rsidP="00F635A6">
      <w:pPr>
        <w:pStyle w:val="Corpsdetexte"/>
        <w:spacing w:after="0"/>
        <w:rPr>
          <w:rFonts w:ascii="Calibri" w:eastAsia="Times New Roman" w:hAnsi="Calibri" w:cs="Times New Roman"/>
          <w:sz w:val="24"/>
          <w:szCs w:val="24"/>
        </w:rPr>
      </w:pPr>
      <w:r w:rsidRPr="00AC6787">
        <w:rPr>
          <w:rFonts w:ascii="Calibri" w:eastAsia="Times New Roman" w:hAnsi="Calibri" w:cs="Times"/>
          <w:kern w:val="0"/>
          <w:sz w:val="24"/>
          <w:szCs w:val="24"/>
          <w:lang w:eastAsia="fr-FR"/>
        </w:rPr>
        <w:t>Le témoin de sa gloire !</w:t>
      </w:r>
    </w:p>
    <w:p w:rsidR="00F635A6" w:rsidRDefault="00F635A6">
      <w:pPr>
        <w:pStyle w:val="Corpsdetexte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82687F" w:rsidRDefault="0082687F">
      <w:pPr>
        <w:pStyle w:val="Corpsdetexte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EC5060" w:rsidRDefault="00EC5060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384B19" w:rsidRDefault="00384B19">
      <w:pPr>
        <w:spacing w:before="170" w:after="119" w:line="100" w:lineRule="atLeast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lastRenderedPageBreak/>
        <w:t>Communion </w:t>
      </w:r>
      <w:r w:rsidRPr="00F635A6">
        <w:rPr>
          <w:rFonts w:ascii="Calibri" w:eastAsia="Times New Roman" w:hAnsi="Calibri" w:cs="Times New Roman"/>
          <w:b/>
          <w:bCs/>
          <w:sz w:val="24"/>
          <w:szCs w:val="24"/>
        </w:rPr>
        <w:t xml:space="preserve">: </w:t>
      </w:r>
      <w:r w:rsidR="005C7772">
        <w:rPr>
          <w:rFonts w:ascii="Calibri" w:eastAsia="Times New Roman" w:hAnsi="Calibri" w:cs="Times New Roman"/>
          <w:b/>
          <w:bCs/>
          <w:color w:val="434343"/>
          <w:sz w:val="24"/>
          <w:szCs w:val="24"/>
        </w:rPr>
        <w:t>Tu fais ta demeure en nous Seigneur</w:t>
      </w:r>
      <w:r w:rsidRPr="00F635A6">
        <w:rPr>
          <w:rFonts w:ascii="Calibri" w:hAnsi="Calibri"/>
          <w:sz w:val="24"/>
          <w:szCs w:val="24"/>
        </w:rPr>
        <w:br/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b/>
          <w:bCs/>
          <w:color w:val="333333"/>
          <w:kern w:val="0"/>
          <w:sz w:val="24"/>
          <w:szCs w:val="24"/>
          <w:lang w:eastAsia="fr-FR"/>
        </w:rPr>
        <w:t xml:space="preserve">Tu es là présent, livré pour nous. 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b/>
          <w:bCs/>
          <w:color w:val="333333"/>
          <w:kern w:val="0"/>
          <w:sz w:val="24"/>
          <w:szCs w:val="24"/>
          <w:lang w:eastAsia="fr-FR"/>
        </w:rPr>
        <w:t xml:space="preserve">Toi le tout-petit, le serviteur. 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b/>
          <w:bCs/>
          <w:color w:val="333333"/>
          <w:kern w:val="0"/>
          <w:sz w:val="24"/>
          <w:szCs w:val="24"/>
          <w:lang w:eastAsia="fr-FR"/>
        </w:rPr>
        <w:t>Toi, le Tout-Puissant, humblement tu t´abaisses.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b/>
          <w:bCs/>
          <w:color w:val="333333"/>
          <w:kern w:val="0"/>
          <w:sz w:val="24"/>
          <w:szCs w:val="24"/>
          <w:lang w:eastAsia="fr-FR"/>
        </w:rPr>
        <w:t>Tu fais ta demeure en nous Seigneur.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 xml:space="preserve">1. Le pain que nous mangeons, le vin que nous buvons, 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 xml:space="preserve">C´est ton corps et ton sang, 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 xml:space="preserve">Tu nous livres ta vie, tu nous ouvres ton cœur, 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>Tu fais ta demeure en nous Seigneur.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 xml:space="preserve">2. Par le don de ta vie, tu désires aujourd´hui 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 xml:space="preserve">Reposer en nos cœurs, 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 xml:space="preserve">Brûlé de charité, assoiffé d´être aimé, 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>Tu fais ta demeure en nous Seigneur.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>3. Unis à ton Amour, tu nous veux pour toujours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 xml:space="preserve">Ostensoirs du Sauveur, </w:t>
      </w:r>
    </w:p>
    <w:p w:rsidR="00F635A6" w:rsidRPr="00AC6787" w:rsidRDefault="005C7772" w:rsidP="005C7772">
      <w:pPr>
        <w:spacing w:after="0" w:line="100" w:lineRule="atLeast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>En notre humanité, tu rejoins l´égaré,</w:t>
      </w:r>
    </w:p>
    <w:p w:rsidR="005C7772" w:rsidRPr="00AC6787" w:rsidRDefault="005C7772" w:rsidP="005C77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  <w:r w:rsidRPr="00AC6787"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  <w:t>Tu fais ta demeure en nous Seigneur.</w:t>
      </w:r>
    </w:p>
    <w:p w:rsidR="005C7772" w:rsidRPr="00AC6787" w:rsidRDefault="005C7772" w:rsidP="005C7772">
      <w:pPr>
        <w:spacing w:before="170" w:after="119" w:line="100" w:lineRule="atLeast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</w:p>
    <w:p w:rsidR="0082687F" w:rsidRPr="00AC6787" w:rsidRDefault="0082687F">
      <w:pPr>
        <w:spacing w:before="170" w:after="119" w:line="100" w:lineRule="atLeast"/>
        <w:rPr>
          <w:rFonts w:ascii="Calibri" w:eastAsia="Times New Roman" w:hAnsi="Calibri" w:cs="Arial"/>
          <w:color w:val="333333"/>
          <w:kern w:val="0"/>
          <w:sz w:val="24"/>
          <w:szCs w:val="24"/>
          <w:lang w:eastAsia="fr-FR"/>
        </w:rPr>
      </w:pPr>
    </w:p>
    <w:p w:rsidR="00384B19" w:rsidRDefault="00384B19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Envoi </w:t>
      </w:r>
      <w:r w:rsidRPr="00F635A6">
        <w:rPr>
          <w:rFonts w:ascii="Calibri" w:eastAsia="Times New Roman" w:hAnsi="Calibri" w:cs="Times New Roman"/>
          <w:b/>
          <w:bCs/>
          <w:sz w:val="24"/>
          <w:szCs w:val="24"/>
        </w:rPr>
        <w:t xml:space="preserve">: </w:t>
      </w:r>
      <w:r w:rsidR="00F635A6" w:rsidRPr="00F635A6">
        <w:rPr>
          <w:rFonts w:ascii="Calibri" w:eastAsia="Times New Roman" w:hAnsi="Calibri" w:cs="Times New Roman"/>
          <w:b/>
          <w:bCs/>
          <w:sz w:val="24"/>
          <w:szCs w:val="24"/>
        </w:rPr>
        <w:t>Couronnée d’étoiles</w:t>
      </w:r>
    </w:p>
    <w:p w:rsidR="0082687F" w:rsidRPr="00F635A6" w:rsidRDefault="0082687F">
      <w:pPr>
        <w:spacing w:before="170" w:after="119" w:line="100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84B19" w:rsidRDefault="00F635A6" w:rsidP="0082687F">
      <w:pPr>
        <w:spacing w:after="0" w:line="100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Nous te saluons, ô toi Notre Dame</w:t>
      </w:r>
    </w:p>
    <w:p w:rsidR="00F635A6" w:rsidRDefault="00F635A6" w:rsidP="0082687F">
      <w:pPr>
        <w:spacing w:after="0" w:line="100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Marie Vierge Sainte que drape le soleil</w:t>
      </w:r>
    </w:p>
    <w:p w:rsidR="00F635A6" w:rsidRDefault="00F635A6" w:rsidP="0082687F">
      <w:pPr>
        <w:spacing w:after="0" w:line="100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Couronnée d’étoiles, la lune est sous tes pas</w:t>
      </w:r>
      <w:r w:rsidR="0082687F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</w:p>
    <w:p w:rsidR="0082687F" w:rsidRDefault="0082687F" w:rsidP="0082687F">
      <w:pPr>
        <w:spacing w:after="0" w:line="100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En toi nous est donnée, l’aurore du salut.</w:t>
      </w:r>
    </w:p>
    <w:p w:rsidR="0082687F" w:rsidRDefault="0082687F" w:rsidP="0082687F">
      <w:pPr>
        <w:spacing w:after="0" w:line="100" w:lineRule="atLeas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82687F" w:rsidRPr="0082687F" w:rsidRDefault="0082687F" w:rsidP="0082687F">
      <w:pPr>
        <w:spacing w:after="0" w:line="100" w:lineRule="atLeast"/>
        <w:rPr>
          <w:rFonts w:ascii="Calibri" w:eastAsia="Times New Roman" w:hAnsi="Calibri" w:cs="Times New Roman"/>
          <w:bCs/>
          <w:sz w:val="24"/>
          <w:szCs w:val="24"/>
        </w:rPr>
      </w:pPr>
      <w:r w:rsidRPr="0082687F">
        <w:rPr>
          <w:rFonts w:ascii="Calibri" w:eastAsia="Times New Roman" w:hAnsi="Calibri" w:cs="Times New Roman"/>
          <w:bCs/>
          <w:sz w:val="24"/>
          <w:szCs w:val="24"/>
        </w:rPr>
        <w:t>2. Tu es restée fidèle mère au pied de la croix</w:t>
      </w:r>
    </w:p>
    <w:p w:rsidR="0082687F" w:rsidRPr="0082687F" w:rsidRDefault="0082687F" w:rsidP="0082687F">
      <w:pPr>
        <w:spacing w:after="0" w:line="100" w:lineRule="atLeast"/>
        <w:rPr>
          <w:rFonts w:ascii="Calibri" w:eastAsia="Times New Roman" w:hAnsi="Calibri" w:cs="Times New Roman"/>
          <w:bCs/>
          <w:sz w:val="24"/>
          <w:szCs w:val="24"/>
        </w:rPr>
      </w:pPr>
      <w:r w:rsidRPr="0082687F">
        <w:rPr>
          <w:rFonts w:ascii="Calibri" w:eastAsia="Times New Roman" w:hAnsi="Calibri" w:cs="Times New Roman"/>
          <w:bCs/>
          <w:sz w:val="24"/>
          <w:szCs w:val="24"/>
        </w:rPr>
        <w:t>Soutiens notre espérance et garde notre foi</w:t>
      </w:r>
    </w:p>
    <w:p w:rsidR="0082687F" w:rsidRPr="0082687F" w:rsidRDefault="0082687F" w:rsidP="0082687F">
      <w:pPr>
        <w:spacing w:after="0" w:line="100" w:lineRule="atLeast"/>
        <w:rPr>
          <w:rFonts w:ascii="Calibri" w:eastAsia="Times New Roman" w:hAnsi="Calibri" w:cs="Times New Roman"/>
          <w:bCs/>
          <w:sz w:val="24"/>
          <w:szCs w:val="24"/>
        </w:rPr>
      </w:pPr>
      <w:r w:rsidRPr="0082687F">
        <w:rPr>
          <w:rFonts w:ascii="Calibri" w:eastAsia="Times New Roman" w:hAnsi="Calibri" w:cs="Times New Roman"/>
          <w:bCs/>
          <w:sz w:val="24"/>
          <w:szCs w:val="24"/>
        </w:rPr>
        <w:t>Du côté de ton Fils, tu as puisé pour nous</w:t>
      </w:r>
    </w:p>
    <w:p w:rsidR="0082687F" w:rsidRPr="0082687F" w:rsidRDefault="0082687F" w:rsidP="0082687F">
      <w:pPr>
        <w:spacing w:after="0" w:line="100" w:lineRule="atLeast"/>
        <w:rPr>
          <w:rFonts w:eastAsia="Times New Roman" w:cs="Times New Roman"/>
          <w:sz w:val="24"/>
          <w:szCs w:val="24"/>
        </w:rPr>
      </w:pPr>
      <w:r w:rsidRPr="0082687F">
        <w:rPr>
          <w:rFonts w:ascii="Calibri" w:eastAsia="Times New Roman" w:hAnsi="Calibri" w:cs="Times New Roman"/>
          <w:bCs/>
          <w:sz w:val="24"/>
          <w:szCs w:val="24"/>
        </w:rPr>
        <w:t>L’eau et le sang versés qui sauvent du péché.</w:t>
      </w:r>
    </w:p>
    <w:sectPr w:rsidR="0082687F" w:rsidRPr="0082687F">
      <w:footnotePr>
        <w:pos w:val="beneathText"/>
      </w:footnotePr>
      <w:pgSz w:w="11905" w:h="16837"/>
      <w:pgMar w:top="1417" w:right="1134" w:bottom="1417" w:left="1134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2B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45"/>
    <w:rsid w:val="000A6449"/>
    <w:rsid w:val="00190E14"/>
    <w:rsid w:val="00384B19"/>
    <w:rsid w:val="00461324"/>
    <w:rsid w:val="004E11B4"/>
    <w:rsid w:val="004F6845"/>
    <w:rsid w:val="005C7772"/>
    <w:rsid w:val="006A3E25"/>
    <w:rsid w:val="006F5D7E"/>
    <w:rsid w:val="0073153D"/>
    <w:rsid w:val="007E3A25"/>
    <w:rsid w:val="0082687F"/>
    <w:rsid w:val="00954807"/>
    <w:rsid w:val="00AC6787"/>
    <w:rsid w:val="00BA436F"/>
    <w:rsid w:val="00EC5060"/>
    <w:rsid w:val="00F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Garamond" w:eastAsia="SimSun" w:hAnsi="Garamond" w:cs="Tahoma"/>
      <w:kern w:val="1"/>
      <w:sz w:val="28"/>
      <w:szCs w:val="22"/>
      <w:lang w:eastAsia="ar-SA"/>
    </w:rPr>
  </w:style>
  <w:style w:type="paragraph" w:styleId="Titre2">
    <w:name w:val="heading 2"/>
    <w:basedOn w:val="Titre1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basedOn w:val="DefaultParagraphFont"/>
  </w:style>
  <w:style w:type="character" w:styleId="lev">
    <w:name w:val="Strong"/>
    <w:qFormat/>
    <w:rPr>
      <w:b/>
      <w:bCs/>
    </w:rPr>
  </w:style>
  <w:style w:type="character" w:styleId="Lienhypertexte">
    <w:name w:val="Hyperlink"/>
    <w:semiHidden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Arial" w:hAnsi="Arial" w:cs="Mangal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Mangal"/>
    </w:rPr>
  </w:style>
  <w:style w:type="paragraph" w:customStyle="1" w:styleId="envelopereturn">
    <w:name w:val="envelope return"/>
    <w:basedOn w:val="Normal"/>
  </w:style>
  <w:style w:type="paragraph" w:customStyle="1" w:styleId="envelopeaddress">
    <w:name w:val="envelope address"/>
    <w:basedOn w:val="Normal"/>
  </w:style>
  <w:style w:type="paragraph" w:customStyle="1" w:styleId="BalloonText">
    <w:name w:val="Balloon Text"/>
    <w:basedOn w:val="Normal"/>
  </w:style>
  <w:style w:type="paragraph" w:styleId="Grillecouleur-Accent1">
    <w:name w:val="Colorful Grid Accent 1"/>
    <w:basedOn w:val="Normal"/>
    <w:qFormat/>
    <w:pPr>
      <w:spacing w:after="283"/>
      <w:ind w:left="567" w:right="567"/>
    </w:pPr>
  </w:style>
  <w:style w:type="character" w:styleId="Lienhypertextesuivivisit">
    <w:name w:val="FollowedHyperlink"/>
    <w:uiPriority w:val="99"/>
    <w:semiHidden/>
    <w:unhideWhenUsed/>
    <w:rsid w:val="004E11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</w:pPr>
    <w:rPr>
      <w:rFonts w:ascii="Garamond" w:eastAsia="SimSun" w:hAnsi="Garamond" w:cs="Tahoma"/>
      <w:kern w:val="1"/>
      <w:sz w:val="28"/>
      <w:szCs w:val="22"/>
      <w:lang w:eastAsia="ar-SA"/>
    </w:rPr>
  </w:style>
  <w:style w:type="paragraph" w:styleId="Titre2">
    <w:name w:val="heading 2"/>
    <w:basedOn w:val="Titre1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basedOn w:val="DefaultParagraphFont"/>
  </w:style>
  <w:style w:type="character" w:styleId="lev">
    <w:name w:val="Strong"/>
    <w:qFormat/>
    <w:rPr>
      <w:b/>
      <w:bCs/>
    </w:rPr>
  </w:style>
  <w:style w:type="character" w:styleId="Lienhypertexte">
    <w:name w:val="Hyperlink"/>
    <w:semiHidden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Arial" w:hAnsi="Arial" w:cs="Mangal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Mangal"/>
    </w:rPr>
  </w:style>
  <w:style w:type="paragraph" w:customStyle="1" w:styleId="envelopereturn">
    <w:name w:val="envelope return"/>
    <w:basedOn w:val="Normal"/>
  </w:style>
  <w:style w:type="paragraph" w:customStyle="1" w:styleId="envelopeaddress">
    <w:name w:val="envelope address"/>
    <w:basedOn w:val="Normal"/>
  </w:style>
  <w:style w:type="paragraph" w:customStyle="1" w:styleId="BalloonText">
    <w:name w:val="Balloon Text"/>
    <w:basedOn w:val="Normal"/>
  </w:style>
  <w:style w:type="paragraph" w:styleId="Grillecouleur-Accent1">
    <w:name w:val="Colorful Grid Accent 1"/>
    <w:basedOn w:val="Normal"/>
    <w:qFormat/>
    <w:pPr>
      <w:spacing w:after="283"/>
      <w:ind w:left="567" w:right="567"/>
    </w:pPr>
  </w:style>
  <w:style w:type="character" w:styleId="Lienhypertextesuivivisit">
    <w:name w:val="FollowedHyperlink"/>
    <w:uiPriority w:val="99"/>
    <w:semiHidden/>
    <w:unhideWhenUsed/>
    <w:rsid w:val="004E11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1601-01-01T00:00:00Z</cp:lastPrinted>
  <dcterms:created xsi:type="dcterms:W3CDTF">2017-03-27T12:27:00Z</dcterms:created>
  <dcterms:modified xsi:type="dcterms:W3CDTF">2017-03-27T12:27:00Z</dcterms:modified>
</cp:coreProperties>
</file>