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56"/>
      </w:tblGrid>
      <w:tr w:rsidR="007C6D61" w:rsidRPr="000608A4" w14:paraId="24F3AE6F" w14:textId="77777777" w:rsidTr="00720B61">
        <w:trPr>
          <w:jc w:val="center"/>
        </w:trPr>
        <w:tc>
          <w:tcPr>
            <w:tcW w:w="3006" w:type="dxa"/>
          </w:tcPr>
          <w:p w14:paraId="4C2DA6F2" w14:textId="3DA8C044" w:rsidR="007C6D61" w:rsidRPr="000608A4" w:rsidRDefault="000608A4" w:rsidP="0020482B">
            <w:pPr>
              <w:spacing w:after="180"/>
              <w:jc w:val="both"/>
              <w:rPr>
                <w:rFonts w:ascii="Garamond" w:hAnsi="Garamond"/>
                <w:sz w:val="32"/>
                <w:szCs w:val="36"/>
              </w:rPr>
            </w:pPr>
            <w:r w:rsidRPr="000608A4">
              <w:rPr>
                <w:rFonts w:ascii="Garamond" w:hAnsi="Garamond"/>
                <w:noProof/>
                <w:sz w:val="32"/>
                <w:szCs w:val="36"/>
                <w:lang w:eastAsia="fr-FR"/>
              </w:rPr>
              <w:drawing>
                <wp:inline distT="0" distB="0" distL="0" distR="0" wp14:anchorId="0DE4D423" wp14:editId="749AE244">
                  <wp:extent cx="1767619" cy="1792076"/>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JdlC sous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619" cy="1792076"/>
                          </a:xfrm>
                          <a:prstGeom prst="rect">
                            <a:avLst/>
                          </a:prstGeom>
                        </pic:spPr>
                      </pic:pic>
                    </a:graphicData>
                  </a:graphic>
                </wp:inline>
              </w:drawing>
            </w:r>
          </w:p>
        </w:tc>
        <w:tc>
          <w:tcPr>
            <w:tcW w:w="6056" w:type="dxa"/>
            <w:vAlign w:val="center"/>
          </w:tcPr>
          <w:p w14:paraId="70EED79D" w14:textId="38F50314" w:rsidR="007C6D61" w:rsidRPr="000D444D" w:rsidRDefault="007C6D61" w:rsidP="0020482B">
            <w:pPr>
              <w:spacing w:after="180"/>
              <w:jc w:val="center"/>
              <w:rPr>
                <w:rFonts w:ascii="Garamond" w:hAnsi="Garamond"/>
                <w:sz w:val="36"/>
                <w:szCs w:val="36"/>
              </w:rPr>
            </w:pPr>
            <w:r w:rsidRPr="000D444D">
              <w:rPr>
                <w:rFonts w:ascii="Garamond" w:hAnsi="Garamond"/>
                <w:sz w:val="36"/>
                <w:szCs w:val="36"/>
              </w:rPr>
              <w:t>18 et 19 novembre</w:t>
            </w:r>
          </w:p>
          <w:p w14:paraId="0084FE6F" w14:textId="77777777" w:rsidR="00D65846" w:rsidRPr="000D444D" w:rsidRDefault="007C6D61" w:rsidP="0020482B">
            <w:pPr>
              <w:spacing w:after="180"/>
              <w:jc w:val="center"/>
              <w:rPr>
                <w:rFonts w:ascii="Garamond" w:hAnsi="Garamond"/>
                <w:sz w:val="36"/>
                <w:szCs w:val="36"/>
              </w:rPr>
            </w:pPr>
            <w:r w:rsidRPr="000D444D">
              <w:rPr>
                <w:rFonts w:ascii="Garamond" w:hAnsi="Garamond"/>
                <w:sz w:val="36"/>
                <w:szCs w:val="36"/>
              </w:rPr>
              <w:t>33</w:t>
            </w:r>
            <w:r w:rsidRPr="000D444D">
              <w:rPr>
                <w:rFonts w:ascii="Garamond" w:hAnsi="Garamond"/>
                <w:sz w:val="36"/>
                <w:szCs w:val="36"/>
                <w:vertAlign w:val="superscript"/>
              </w:rPr>
              <w:t>e</w:t>
            </w:r>
            <w:r w:rsidRPr="000D444D">
              <w:rPr>
                <w:rFonts w:ascii="Garamond" w:hAnsi="Garamond"/>
                <w:sz w:val="36"/>
                <w:szCs w:val="36"/>
              </w:rPr>
              <w:t xml:space="preserve"> dimanche ordinaire – A</w:t>
            </w:r>
          </w:p>
          <w:p w14:paraId="5854AE53" w14:textId="5BF27BD2" w:rsidR="007C6D61" w:rsidRPr="000D444D" w:rsidRDefault="007C6D61" w:rsidP="0020482B">
            <w:pPr>
              <w:spacing w:after="180"/>
              <w:jc w:val="center"/>
              <w:rPr>
                <w:rFonts w:ascii="Garamond" w:hAnsi="Garamond"/>
                <w:sz w:val="36"/>
                <w:szCs w:val="36"/>
              </w:rPr>
            </w:pPr>
            <w:r w:rsidRPr="000D444D">
              <w:rPr>
                <w:rFonts w:ascii="Garamond" w:hAnsi="Garamond"/>
                <w:sz w:val="36"/>
                <w:szCs w:val="36"/>
              </w:rPr>
              <w:t>Journée mondiale des pauvres</w:t>
            </w:r>
          </w:p>
          <w:p w14:paraId="0E6A7413" w14:textId="3945B631" w:rsidR="007C6D61" w:rsidRPr="000D444D" w:rsidRDefault="00D056A0" w:rsidP="0020482B">
            <w:pPr>
              <w:spacing w:after="180"/>
              <w:jc w:val="center"/>
              <w:rPr>
                <w:rFonts w:ascii="Garamond" w:hAnsi="Garamond"/>
                <w:sz w:val="36"/>
                <w:szCs w:val="36"/>
              </w:rPr>
            </w:pPr>
            <w:r>
              <w:rPr>
                <w:rFonts w:ascii="Garamond" w:hAnsi="Garamond"/>
                <w:sz w:val="36"/>
                <w:szCs w:val="36"/>
              </w:rPr>
              <w:t>É</w:t>
            </w:r>
            <w:bookmarkStart w:id="0" w:name="_GoBack"/>
            <w:bookmarkEnd w:id="0"/>
            <w:r w:rsidR="007C6D61" w:rsidRPr="000D444D">
              <w:rPr>
                <w:rFonts w:ascii="Garamond" w:hAnsi="Garamond"/>
                <w:sz w:val="36"/>
                <w:szCs w:val="36"/>
              </w:rPr>
              <w:t>glise Saint-Léon</w:t>
            </w:r>
          </w:p>
        </w:tc>
      </w:tr>
    </w:tbl>
    <w:p w14:paraId="7BD3E9FD" w14:textId="50CCA4FE" w:rsidR="00BD00B5" w:rsidRPr="000608A4" w:rsidRDefault="007C6D61" w:rsidP="0020482B">
      <w:pPr>
        <w:spacing w:after="180" w:line="240" w:lineRule="auto"/>
        <w:jc w:val="both"/>
        <w:rPr>
          <w:rFonts w:ascii="Garamond" w:hAnsi="Garamond"/>
          <w:i/>
          <w:sz w:val="32"/>
          <w:szCs w:val="36"/>
        </w:rPr>
      </w:pPr>
      <w:r w:rsidRPr="000608A4">
        <w:rPr>
          <w:rFonts w:ascii="Garamond" w:hAnsi="Garamond"/>
          <w:i/>
          <w:sz w:val="32"/>
          <w:szCs w:val="36"/>
        </w:rPr>
        <w:t>« </w:t>
      </w:r>
      <w:r w:rsidR="00BD00B5" w:rsidRPr="000608A4">
        <w:rPr>
          <w:rFonts w:ascii="Garamond" w:hAnsi="Garamond"/>
          <w:i/>
          <w:sz w:val="32"/>
          <w:szCs w:val="36"/>
        </w:rPr>
        <w:t xml:space="preserve">J’ai eu l’intuition que, […] on devait célébrer dans toute l’Église, le </w:t>
      </w:r>
      <w:r w:rsidR="00F24D8B" w:rsidRPr="000608A4">
        <w:rPr>
          <w:rFonts w:ascii="Garamond" w:hAnsi="Garamond"/>
          <w:i/>
          <w:sz w:val="32"/>
          <w:szCs w:val="36"/>
        </w:rPr>
        <w:t>33</w:t>
      </w:r>
      <w:r w:rsidR="00F24D8B" w:rsidRPr="000608A4">
        <w:rPr>
          <w:rFonts w:ascii="Garamond" w:hAnsi="Garamond"/>
          <w:i/>
          <w:sz w:val="32"/>
          <w:szCs w:val="36"/>
          <w:vertAlign w:val="superscript"/>
        </w:rPr>
        <w:t>ème</w:t>
      </w:r>
      <w:r w:rsidR="00F24D8B" w:rsidRPr="000608A4">
        <w:rPr>
          <w:rFonts w:ascii="Garamond" w:hAnsi="Garamond"/>
          <w:i/>
          <w:sz w:val="32"/>
          <w:szCs w:val="36"/>
        </w:rPr>
        <w:t xml:space="preserve"> d</w:t>
      </w:r>
      <w:r w:rsidR="00BD00B5" w:rsidRPr="000608A4">
        <w:rPr>
          <w:rFonts w:ascii="Garamond" w:hAnsi="Garamond"/>
          <w:i/>
          <w:sz w:val="32"/>
          <w:szCs w:val="36"/>
        </w:rPr>
        <w:t>imanche du Temps ordinaire, la Journée mondiale des pauvres. Ce sera la meilleure préparation pour vivre la solennité de Notre Seigneur Jésus</w:t>
      </w:r>
      <w:r w:rsidR="00F24D8B" w:rsidRPr="000608A4">
        <w:rPr>
          <w:rFonts w:ascii="Garamond" w:hAnsi="Garamond"/>
          <w:i/>
          <w:sz w:val="32"/>
          <w:szCs w:val="36"/>
        </w:rPr>
        <w:t>-</w:t>
      </w:r>
      <w:r w:rsidR="00BD00B5" w:rsidRPr="000608A4">
        <w:rPr>
          <w:rFonts w:ascii="Garamond" w:hAnsi="Garamond"/>
          <w:i/>
          <w:sz w:val="32"/>
          <w:szCs w:val="36"/>
        </w:rPr>
        <w:t xml:space="preserve">Christ, Roi de l’Univers, qui s’est identifié aux petits et aux pauvres et qui nous jugera sur les œuvres de miséricorde (cf. Mt 25,31-46). Ce sera une journée qui aidera les communautés et chaque baptisé à réfléchir sur la manière dont la pauvreté est au cœur de l’Évangile et sur le fait que, tant que Lazare git à la porte de notre maison (cf. </w:t>
      </w:r>
      <w:proofErr w:type="spellStart"/>
      <w:r w:rsidR="00BD00B5" w:rsidRPr="000608A4">
        <w:rPr>
          <w:rFonts w:ascii="Garamond" w:hAnsi="Garamond"/>
          <w:i/>
          <w:sz w:val="32"/>
          <w:szCs w:val="36"/>
        </w:rPr>
        <w:t>Lc</w:t>
      </w:r>
      <w:proofErr w:type="spellEnd"/>
      <w:r w:rsidR="00BD00B5" w:rsidRPr="000608A4">
        <w:rPr>
          <w:rFonts w:ascii="Garamond" w:hAnsi="Garamond"/>
          <w:i/>
          <w:sz w:val="32"/>
          <w:szCs w:val="36"/>
        </w:rPr>
        <w:t xml:space="preserve"> 16,19-21), il ne pourra y avoir de justice ni de paix sociale. Cette Journée constituera aussi une authentique forme de nouvelle évangélisation (cf. Mt 11,5) par laquelle se renouvellera le visage de l’Église dans son action continuelle de conversion pastorale pour être témoin de la miséricorde.</w:t>
      </w:r>
      <w:r w:rsidRPr="000608A4">
        <w:rPr>
          <w:rFonts w:ascii="Garamond" w:hAnsi="Garamond"/>
          <w:i/>
          <w:sz w:val="32"/>
          <w:szCs w:val="36"/>
        </w:rPr>
        <w:t> »</w:t>
      </w:r>
    </w:p>
    <w:p w14:paraId="2B9D4A3B" w14:textId="6108B61B" w:rsidR="00BD00B5" w:rsidRPr="000608A4" w:rsidRDefault="00BD00B5" w:rsidP="0020482B">
      <w:pPr>
        <w:spacing w:after="180" w:line="240" w:lineRule="auto"/>
        <w:jc w:val="right"/>
        <w:rPr>
          <w:rFonts w:ascii="Garamond" w:hAnsi="Garamond"/>
          <w:i/>
          <w:iCs/>
          <w:sz w:val="32"/>
          <w:szCs w:val="36"/>
        </w:rPr>
      </w:pPr>
      <w:r w:rsidRPr="000608A4">
        <w:rPr>
          <w:rFonts w:ascii="Garamond" w:hAnsi="Garamond"/>
          <w:sz w:val="32"/>
          <w:szCs w:val="36"/>
        </w:rPr>
        <w:t xml:space="preserve">François, </w:t>
      </w:r>
      <w:proofErr w:type="spellStart"/>
      <w:r w:rsidRPr="000608A4">
        <w:rPr>
          <w:rFonts w:ascii="Garamond" w:hAnsi="Garamond"/>
          <w:i/>
          <w:sz w:val="32"/>
          <w:szCs w:val="36"/>
        </w:rPr>
        <w:t>Misericordia</w:t>
      </w:r>
      <w:proofErr w:type="spellEnd"/>
      <w:r w:rsidRPr="000608A4">
        <w:rPr>
          <w:rFonts w:ascii="Garamond" w:hAnsi="Garamond"/>
          <w:i/>
          <w:sz w:val="32"/>
          <w:szCs w:val="36"/>
        </w:rPr>
        <w:t xml:space="preserve"> et Misera</w:t>
      </w:r>
      <w:r w:rsidRPr="000608A4">
        <w:rPr>
          <w:rFonts w:ascii="Garamond" w:hAnsi="Garamond"/>
          <w:sz w:val="32"/>
          <w:szCs w:val="36"/>
        </w:rPr>
        <w:t>, 20 nov. 2016</w:t>
      </w:r>
      <w:r w:rsidRPr="000608A4">
        <w:rPr>
          <w:rFonts w:ascii="Garamond" w:hAnsi="Garamond"/>
          <w:i/>
          <w:iCs/>
          <w:sz w:val="32"/>
          <w:szCs w:val="36"/>
        </w:rPr>
        <w:t xml:space="preserve"> </w:t>
      </w:r>
    </w:p>
    <w:p w14:paraId="062EE131" w14:textId="0A9E1BF0" w:rsidR="007C6D61" w:rsidRPr="000608A4" w:rsidRDefault="003604BC" w:rsidP="0057152E">
      <w:pPr>
        <w:spacing w:after="0" w:line="240" w:lineRule="auto"/>
        <w:jc w:val="both"/>
        <w:rPr>
          <w:rFonts w:ascii="Garamond" w:hAnsi="Garamond" w:cs="Tahoma"/>
          <w:i/>
          <w:sz w:val="32"/>
          <w:szCs w:val="36"/>
        </w:rPr>
      </w:pPr>
      <w:r w:rsidRPr="000608A4">
        <w:rPr>
          <w:rStyle w:val="Accentuation"/>
          <w:rFonts w:ascii="Garamond" w:hAnsi="Garamond"/>
          <w:i w:val="0"/>
          <w:sz w:val="32"/>
          <w:szCs w:val="36"/>
        </w:rPr>
        <w:t>«</w:t>
      </w:r>
      <w:r w:rsidR="0057152E">
        <w:rPr>
          <w:rStyle w:val="Accentuation"/>
          <w:rFonts w:ascii="Garamond" w:hAnsi="Garamond"/>
          <w:i w:val="0"/>
          <w:sz w:val="32"/>
          <w:szCs w:val="36"/>
        </w:rPr>
        <w:t> </w:t>
      </w:r>
      <w:r w:rsidR="007C6D61" w:rsidRPr="000608A4">
        <w:rPr>
          <w:rFonts w:ascii="Garamond" w:hAnsi="Garamond" w:cs="Tahoma"/>
          <w:i/>
          <w:sz w:val="32"/>
          <w:szCs w:val="36"/>
        </w:rPr>
        <w:t>Petits enfants, n’aimons pas en paroles ni par des discours, par des actes et en vérité</w:t>
      </w:r>
      <w:r w:rsidR="000608A4">
        <w:rPr>
          <w:rFonts w:ascii="Garamond" w:hAnsi="Garamond" w:cs="Tahoma"/>
          <w:i/>
          <w:sz w:val="32"/>
          <w:szCs w:val="36"/>
        </w:rPr>
        <w:t> »</w:t>
      </w:r>
    </w:p>
    <w:p w14:paraId="0686F82B" w14:textId="0317E0E9" w:rsidR="000608A4" w:rsidRDefault="000608A4" w:rsidP="0020482B">
      <w:pPr>
        <w:spacing w:after="180" w:line="240" w:lineRule="auto"/>
        <w:ind w:left="3540"/>
        <w:jc w:val="right"/>
        <w:rPr>
          <w:rFonts w:ascii="Garamond" w:hAnsi="Garamond" w:cs="Tahoma"/>
          <w:sz w:val="32"/>
          <w:szCs w:val="36"/>
        </w:rPr>
      </w:pPr>
      <w:r>
        <w:rPr>
          <w:rFonts w:ascii="Garamond" w:hAnsi="Garamond" w:cs="Tahoma"/>
          <w:i/>
          <w:iCs/>
          <w:sz w:val="32"/>
          <w:szCs w:val="36"/>
        </w:rPr>
        <w:t>(</w:t>
      </w:r>
      <w:r w:rsidR="007C6D61" w:rsidRPr="000608A4">
        <w:rPr>
          <w:rFonts w:ascii="Garamond" w:hAnsi="Garamond" w:cs="Tahoma"/>
          <w:i/>
          <w:iCs/>
          <w:sz w:val="32"/>
          <w:szCs w:val="36"/>
        </w:rPr>
        <w:t xml:space="preserve">1 </w:t>
      </w:r>
      <w:proofErr w:type="spellStart"/>
      <w:r w:rsidR="007C6D61" w:rsidRPr="000608A4">
        <w:rPr>
          <w:rFonts w:ascii="Garamond" w:hAnsi="Garamond" w:cs="Tahoma"/>
          <w:i/>
          <w:iCs/>
          <w:sz w:val="32"/>
          <w:szCs w:val="36"/>
        </w:rPr>
        <w:t>Jn</w:t>
      </w:r>
      <w:proofErr w:type="spellEnd"/>
      <w:r w:rsidR="007C6D61" w:rsidRPr="000608A4">
        <w:rPr>
          <w:rFonts w:ascii="Garamond" w:hAnsi="Garamond" w:cs="Tahoma"/>
          <w:sz w:val="32"/>
          <w:szCs w:val="36"/>
        </w:rPr>
        <w:t xml:space="preserve"> 3, 18).</w:t>
      </w:r>
    </w:p>
    <w:p w14:paraId="1280E7D9" w14:textId="20A915C8" w:rsidR="007C6D61" w:rsidRPr="000608A4" w:rsidRDefault="007C6D61" w:rsidP="0057152E">
      <w:pPr>
        <w:spacing w:after="0" w:line="240" w:lineRule="auto"/>
        <w:jc w:val="both"/>
        <w:rPr>
          <w:rFonts w:ascii="Garamond" w:hAnsi="Garamond" w:cs="Tahoma"/>
          <w:i/>
          <w:sz w:val="32"/>
          <w:szCs w:val="36"/>
        </w:rPr>
      </w:pPr>
      <w:r w:rsidRPr="000608A4">
        <w:rPr>
          <w:rFonts w:ascii="Garamond" w:hAnsi="Garamond" w:cs="Tahoma"/>
          <w:i/>
          <w:sz w:val="32"/>
          <w:szCs w:val="36"/>
        </w:rPr>
        <w:t xml:space="preserve">« Partager avec les pauvres nous permet de comprendre l’Évangile dans sa vérité la plus profonde. Les pauvres ne sont </w:t>
      </w:r>
      <w:r w:rsidR="0057152E">
        <w:rPr>
          <w:rFonts w:ascii="Garamond" w:hAnsi="Garamond" w:cs="Tahoma"/>
          <w:i/>
          <w:sz w:val="32"/>
          <w:szCs w:val="36"/>
        </w:rPr>
        <w:t xml:space="preserve">pas </w:t>
      </w:r>
      <w:r w:rsidRPr="000608A4">
        <w:rPr>
          <w:rFonts w:ascii="Garamond" w:hAnsi="Garamond" w:cs="Tahoma"/>
          <w:i/>
          <w:sz w:val="32"/>
          <w:szCs w:val="36"/>
        </w:rPr>
        <w:t>un problème : ils sont une ressource où il faut puiser pour accueillir et vivre l’essence de l’Évangile. »</w:t>
      </w:r>
    </w:p>
    <w:p w14:paraId="406BE74D" w14:textId="74965CF8" w:rsidR="003604BC" w:rsidRPr="000608A4" w:rsidRDefault="003604BC" w:rsidP="0020482B">
      <w:pPr>
        <w:spacing w:after="180" w:line="240" w:lineRule="auto"/>
        <w:jc w:val="right"/>
        <w:rPr>
          <w:rFonts w:ascii="Garamond" w:hAnsi="Garamond"/>
          <w:sz w:val="32"/>
          <w:szCs w:val="36"/>
        </w:rPr>
      </w:pPr>
      <w:r w:rsidRPr="000608A4">
        <w:rPr>
          <w:rFonts w:ascii="Garamond" w:hAnsi="Garamond"/>
          <w:sz w:val="32"/>
          <w:szCs w:val="36"/>
        </w:rPr>
        <w:t>François, 1</w:t>
      </w:r>
      <w:r w:rsidR="00BD00B5" w:rsidRPr="000608A4">
        <w:rPr>
          <w:rFonts w:ascii="Garamond" w:hAnsi="Garamond"/>
          <w:sz w:val="32"/>
          <w:szCs w:val="36"/>
        </w:rPr>
        <w:t>3</w:t>
      </w:r>
      <w:r w:rsidRPr="000608A4">
        <w:rPr>
          <w:rFonts w:ascii="Garamond" w:hAnsi="Garamond"/>
          <w:sz w:val="32"/>
          <w:szCs w:val="36"/>
        </w:rPr>
        <w:t xml:space="preserve"> juin 2017</w:t>
      </w:r>
    </w:p>
    <w:p w14:paraId="1C680AFB" w14:textId="77777777" w:rsidR="000608A4" w:rsidRDefault="000608A4" w:rsidP="0020482B">
      <w:pPr>
        <w:pStyle w:val="Titredechant"/>
        <w:spacing w:after="180"/>
        <w:ind w:left="-426"/>
        <w:jc w:val="both"/>
        <w:rPr>
          <w:sz w:val="32"/>
          <w:szCs w:val="36"/>
        </w:rPr>
      </w:pPr>
      <w:bookmarkStart w:id="1" w:name="_Toc387929441"/>
      <w:bookmarkStart w:id="2" w:name="_Toc387929493"/>
    </w:p>
    <w:p w14:paraId="3692E22F" w14:textId="193CFB3C" w:rsidR="00624CE1" w:rsidRPr="000608A4" w:rsidRDefault="00926397" w:rsidP="0020482B">
      <w:pPr>
        <w:pStyle w:val="Titredechant"/>
        <w:spacing w:after="180"/>
        <w:ind w:left="-426"/>
        <w:jc w:val="both"/>
        <w:rPr>
          <w:sz w:val="32"/>
          <w:szCs w:val="36"/>
        </w:rPr>
      </w:pPr>
      <w:r w:rsidRPr="000608A4">
        <w:rPr>
          <w:sz w:val="32"/>
          <w:szCs w:val="36"/>
        </w:rPr>
        <w:t>Entré</w:t>
      </w:r>
      <w:r w:rsidR="00595B6F">
        <w:rPr>
          <w:sz w:val="32"/>
          <w:szCs w:val="36"/>
        </w:rPr>
        <w:t>e</w:t>
      </w:r>
      <w:r w:rsidRPr="000608A4">
        <w:rPr>
          <w:sz w:val="32"/>
          <w:szCs w:val="36"/>
        </w:rPr>
        <w:t xml:space="preserve"> : </w:t>
      </w:r>
      <w:r w:rsidR="00624CE1" w:rsidRPr="000608A4">
        <w:rPr>
          <w:sz w:val="32"/>
          <w:szCs w:val="36"/>
        </w:rPr>
        <w:t>Écoute la voix du Seigneur</w:t>
      </w:r>
      <w:r w:rsidR="000608A4">
        <w:rPr>
          <w:sz w:val="32"/>
          <w:szCs w:val="36"/>
        </w:rPr>
        <w:t xml:space="preserve"> </w:t>
      </w:r>
      <w:r w:rsidRPr="000608A4">
        <w:rPr>
          <w:sz w:val="32"/>
          <w:szCs w:val="36"/>
        </w:rPr>
        <w:t>(</w:t>
      </w:r>
      <w:proofErr w:type="spellStart"/>
      <w:r w:rsidR="00624CE1" w:rsidRPr="000608A4">
        <w:rPr>
          <w:sz w:val="32"/>
          <w:szCs w:val="36"/>
        </w:rPr>
        <w:t>Cna</w:t>
      </w:r>
      <w:proofErr w:type="spellEnd"/>
      <w:r w:rsidR="00624CE1" w:rsidRPr="000608A4">
        <w:rPr>
          <w:sz w:val="32"/>
          <w:szCs w:val="36"/>
        </w:rPr>
        <w:t xml:space="preserve"> 761</w:t>
      </w:r>
      <w:bookmarkEnd w:id="1"/>
      <w:r w:rsidRPr="000608A4">
        <w:rPr>
          <w:sz w:val="32"/>
          <w:szCs w:val="36"/>
        </w:rPr>
        <w:t>)</w:t>
      </w:r>
    </w:p>
    <w:p w14:paraId="422D20CB" w14:textId="4FF9C6A7" w:rsidR="00624CE1" w:rsidRPr="000608A4" w:rsidRDefault="00624CE1" w:rsidP="0020482B">
      <w:pPr>
        <w:pStyle w:val="Couplets"/>
        <w:spacing w:after="180"/>
        <w:rPr>
          <w:sz w:val="32"/>
          <w:szCs w:val="36"/>
        </w:rPr>
      </w:pPr>
      <w:r w:rsidRPr="000608A4">
        <w:rPr>
          <w:sz w:val="32"/>
          <w:szCs w:val="36"/>
        </w:rPr>
        <w:t>Écoute la voix du Seigneu</w:t>
      </w:r>
      <w:r w:rsidR="00880EE1" w:rsidRPr="000608A4">
        <w:rPr>
          <w:sz w:val="32"/>
          <w:szCs w:val="36"/>
        </w:rPr>
        <w:t>r, prête l’oreille de ton cœur.</w:t>
      </w:r>
      <w:r w:rsidR="004F65C5" w:rsidRPr="000608A4">
        <w:rPr>
          <w:sz w:val="32"/>
          <w:szCs w:val="36"/>
        </w:rPr>
        <w:br/>
      </w:r>
      <w:r w:rsidRPr="000608A4">
        <w:rPr>
          <w:sz w:val="32"/>
          <w:szCs w:val="36"/>
        </w:rPr>
        <w:t>Qui que tu sois ton Dieu t’appelle, qui que tu sois, il est ton Père.</w:t>
      </w:r>
    </w:p>
    <w:p w14:paraId="1AE01DC8" w14:textId="0871003A" w:rsidR="00624CE1" w:rsidRPr="000608A4" w:rsidRDefault="00A15864" w:rsidP="0020482B">
      <w:pPr>
        <w:pStyle w:val="Refrain"/>
        <w:spacing w:after="180"/>
        <w:rPr>
          <w:sz w:val="32"/>
          <w:szCs w:val="36"/>
        </w:rPr>
      </w:pPr>
      <w:r w:rsidRPr="000608A4">
        <w:rPr>
          <w:sz w:val="32"/>
          <w:szCs w:val="36"/>
        </w:rPr>
        <w:t xml:space="preserve">R/ </w:t>
      </w:r>
      <w:r w:rsidR="00624CE1" w:rsidRPr="000608A4">
        <w:rPr>
          <w:sz w:val="32"/>
          <w:szCs w:val="36"/>
        </w:rPr>
        <w:t>Toi qui aimes la vie, ô toi qui veux le bonheur,</w:t>
      </w:r>
      <w:r w:rsidR="004F65C5" w:rsidRPr="000608A4">
        <w:rPr>
          <w:sz w:val="32"/>
          <w:szCs w:val="36"/>
        </w:rPr>
        <w:br/>
      </w:r>
      <w:r w:rsidR="00624CE1" w:rsidRPr="000608A4">
        <w:rPr>
          <w:sz w:val="32"/>
          <w:szCs w:val="36"/>
        </w:rPr>
        <w:t>Réponds en fidèle ouvrier de sa très douce volonté,</w:t>
      </w:r>
      <w:r w:rsidR="004F65C5" w:rsidRPr="000608A4">
        <w:rPr>
          <w:sz w:val="32"/>
          <w:szCs w:val="36"/>
        </w:rPr>
        <w:br/>
      </w:r>
      <w:r w:rsidR="00624CE1" w:rsidRPr="000608A4">
        <w:rPr>
          <w:sz w:val="32"/>
          <w:szCs w:val="36"/>
        </w:rPr>
        <w:t>Réponds en fidèle ouvrier de l’Évangile et de sa paix.</w:t>
      </w:r>
    </w:p>
    <w:p w14:paraId="5490837A" w14:textId="1C943FE3" w:rsidR="00624CE1" w:rsidRPr="000608A4" w:rsidRDefault="00624CE1" w:rsidP="0020482B">
      <w:pPr>
        <w:pStyle w:val="Couplets"/>
        <w:spacing w:after="180"/>
        <w:rPr>
          <w:sz w:val="32"/>
          <w:szCs w:val="36"/>
        </w:rPr>
      </w:pPr>
      <w:r w:rsidRPr="000608A4">
        <w:rPr>
          <w:sz w:val="32"/>
          <w:szCs w:val="36"/>
        </w:rPr>
        <w:t>Écoute la voix du Seigneur, prête l’oreille de ton cœur.</w:t>
      </w:r>
      <w:r w:rsidR="004F65C5" w:rsidRPr="000608A4">
        <w:rPr>
          <w:sz w:val="32"/>
          <w:szCs w:val="36"/>
        </w:rPr>
        <w:br/>
      </w:r>
      <w:r w:rsidRPr="000608A4">
        <w:rPr>
          <w:sz w:val="32"/>
          <w:szCs w:val="36"/>
        </w:rPr>
        <w:t>Tu entendras que Dieu fait grâce, tu entendras l’esprit d’audace.</w:t>
      </w:r>
      <w:r w:rsidR="00A15864" w:rsidRPr="000608A4">
        <w:rPr>
          <w:sz w:val="32"/>
          <w:szCs w:val="36"/>
        </w:rPr>
        <w:t xml:space="preserve"> </w:t>
      </w:r>
      <w:r w:rsidR="00A15864" w:rsidRPr="000608A4">
        <w:rPr>
          <w:b/>
          <w:sz w:val="32"/>
          <w:szCs w:val="36"/>
        </w:rPr>
        <w:t>R/</w:t>
      </w:r>
    </w:p>
    <w:p w14:paraId="6ACC86D6" w14:textId="741BECCF" w:rsidR="00624CE1" w:rsidRPr="000608A4" w:rsidRDefault="00624CE1" w:rsidP="0020482B">
      <w:pPr>
        <w:pStyle w:val="Couplets"/>
        <w:keepNext/>
        <w:spacing w:after="180"/>
        <w:rPr>
          <w:sz w:val="32"/>
          <w:szCs w:val="36"/>
        </w:rPr>
      </w:pPr>
      <w:r w:rsidRPr="000608A4">
        <w:rPr>
          <w:sz w:val="32"/>
          <w:szCs w:val="36"/>
        </w:rPr>
        <w:lastRenderedPageBreak/>
        <w:t>Écoute la voix du Seigneur, prête l’oreille de ton cœur.</w:t>
      </w:r>
      <w:r w:rsidR="004F65C5" w:rsidRPr="000608A4">
        <w:rPr>
          <w:sz w:val="32"/>
          <w:szCs w:val="36"/>
        </w:rPr>
        <w:br/>
      </w:r>
      <w:r w:rsidRPr="000608A4">
        <w:rPr>
          <w:sz w:val="32"/>
          <w:szCs w:val="36"/>
        </w:rPr>
        <w:t>Tu entendras crier les pauvres, tu entendras gémir le monde.</w:t>
      </w:r>
      <w:r w:rsidR="00A15864" w:rsidRPr="000608A4">
        <w:rPr>
          <w:b/>
          <w:sz w:val="32"/>
          <w:szCs w:val="36"/>
        </w:rPr>
        <w:t xml:space="preserve"> R/</w:t>
      </w:r>
    </w:p>
    <w:p w14:paraId="4B8CC4D6" w14:textId="4B7D868A" w:rsidR="00624CE1" w:rsidRPr="000608A4" w:rsidRDefault="00624CE1" w:rsidP="0020482B">
      <w:pPr>
        <w:pStyle w:val="Couplets"/>
        <w:keepNext/>
        <w:spacing w:after="180"/>
        <w:rPr>
          <w:sz w:val="32"/>
          <w:szCs w:val="36"/>
        </w:rPr>
      </w:pPr>
      <w:bookmarkStart w:id="3" w:name="_Hlk496885506"/>
      <w:r w:rsidRPr="000608A4">
        <w:rPr>
          <w:sz w:val="32"/>
          <w:szCs w:val="36"/>
        </w:rPr>
        <w:t>Écoute la voix du Seigneur, prête l’oreille de ton cœur.</w:t>
      </w:r>
      <w:bookmarkEnd w:id="3"/>
      <w:r w:rsidR="004F65C5" w:rsidRPr="000608A4">
        <w:rPr>
          <w:sz w:val="32"/>
          <w:szCs w:val="36"/>
        </w:rPr>
        <w:br/>
      </w:r>
      <w:r w:rsidRPr="000608A4">
        <w:rPr>
          <w:sz w:val="32"/>
          <w:szCs w:val="36"/>
        </w:rPr>
        <w:t>Tu entendras grandir l’Église</w:t>
      </w:r>
      <w:r w:rsidR="00A15864" w:rsidRPr="000608A4">
        <w:rPr>
          <w:sz w:val="32"/>
          <w:szCs w:val="36"/>
        </w:rPr>
        <w:t>,</w:t>
      </w:r>
      <w:r w:rsidRPr="000608A4">
        <w:rPr>
          <w:sz w:val="32"/>
          <w:szCs w:val="36"/>
        </w:rPr>
        <w:t xml:space="preserve"> tu entendras sa paix promise.</w:t>
      </w:r>
      <w:r w:rsidR="00A15864" w:rsidRPr="000608A4">
        <w:rPr>
          <w:b/>
          <w:sz w:val="32"/>
          <w:szCs w:val="36"/>
        </w:rPr>
        <w:t xml:space="preserve"> </w:t>
      </w:r>
      <w:bookmarkStart w:id="4" w:name="_Hlk496885922"/>
      <w:r w:rsidR="00A15864" w:rsidRPr="000608A4">
        <w:rPr>
          <w:b/>
          <w:sz w:val="32"/>
          <w:szCs w:val="36"/>
        </w:rPr>
        <w:t>R</w:t>
      </w:r>
      <w:bookmarkEnd w:id="4"/>
      <w:r w:rsidR="00A15864" w:rsidRPr="000608A4">
        <w:rPr>
          <w:b/>
          <w:sz w:val="32"/>
          <w:szCs w:val="36"/>
        </w:rPr>
        <w:t>/</w:t>
      </w:r>
    </w:p>
    <w:p w14:paraId="48F7B273" w14:textId="2064D61F" w:rsidR="00624CE1" w:rsidRPr="000608A4" w:rsidRDefault="00A76805" w:rsidP="0020482B">
      <w:pPr>
        <w:pStyle w:val="Couplets"/>
        <w:spacing w:after="180"/>
        <w:rPr>
          <w:sz w:val="32"/>
          <w:szCs w:val="36"/>
        </w:rPr>
      </w:pPr>
      <w:r w:rsidRPr="000608A4">
        <w:rPr>
          <w:sz w:val="32"/>
          <w:szCs w:val="36"/>
        </w:rPr>
        <w:t>Écoute la voix du Seigneur, prête l’oreille de ton cœur.</w:t>
      </w:r>
      <w:r w:rsidRPr="000608A4">
        <w:rPr>
          <w:sz w:val="32"/>
          <w:szCs w:val="36"/>
        </w:rPr>
        <w:br/>
      </w:r>
      <w:r w:rsidR="00624CE1" w:rsidRPr="000608A4">
        <w:rPr>
          <w:sz w:val="32"/>
          <w:szCs w:val="36"/>
        </w:rPr>
        <w:t>Qui que tu sois, fais-toi violence,</w:t>
      </w:r>
      <w:r w:rsidRPr="000608A4">
        <w:rPr>
          <w:sz w:val="32"/>
          <w:szCs w:val="36"/>
        </w:rPr>
        <w:t xml:space="preserve"> q</w:t>
      </w:r>
      <w:r w:rsidR="00624CE1" w:rsidRPr="000608A4">
        <w:rPr>
          <w:sz w:val="32"/>
          <w:szCs w:val="36"/>
        </w:rPr>
        <w:t>ui que tu sois, rejoins ton frère.</w:t>
      </w:r>
      <w:r w:rsidR="00A15864" w:rsidRPr="000608A4">
        <w:rPr>
          <w:b/>
          <w:sz w:val="32"/>
          <w:szCs w:val="36"/>
        </w:rPr>
        <w:t xml:space="preserve"> R/</w:t>
      </w:r>
    </w:p>
    <w:p w14:paraId="6FD95986" w14:textId="77777777" w:rsidR="0056591F" w:rsidRDefault="0056591F" w:rsidP="0020482B">
      <w:pPr>
        <w:spacing w:after="180" w:line="240" w:lineRule="auto"/>
        <w:ind w:left="-426"/>
        <w:jc w:val="both"/>
        <w:rPr>
          <w:rFonts w:ascii="Garamond" w:eastAsia="Times New Roman" w:hAnsi="Garamond" w:cs="Times New Roman"/>
          <w:smallCaps/>
          <w:spacing w:val="20"/>
          <w:sz w:val="32"/>
          <w:szCs w:val="36"/>
        </w:rPr>
      </w:pPr>
    </w:p>
    <w:p w14:paraId="66ED02EE" w14:textId="44F115AD" w:rsidR="008736B8" w:rsidRPr="000608A4" w:rsidRDefault="001979EE" w:rsidP="0020482B">
      <w:pPr>
        <w:spacing w:after="180" w:line="240" w:lineRule="auto"/>
        <w:ind w:left="-426"/>
        <w:jc w:val="both"/>
        <w:rPr>
          <w:rFonts w:ascii="Garamond" w:eastAsia="Times New Roman" w:hAnsi="Garamond" w:cs="Times New Roman"/>
          <w:b/>
          <w:bCs/>
          <w:caps/>
          <w:sz w:val="32"/>
          <w:szCs w:val="36"/>
          <w:lang w:eastAsia="fr-FR"/>
        </w:rPr>
      </w:pPr>
      <w:r w:rsidRPr="000608A4">
        <w:rPr>
          <w:rFonts w:ascii="Garamond" w:eastAsia="Times New Roman" w:hAnsi="Garamond" w:cs="Times New Roman"/>
          <w:smallCaps/>
          <w:spacing w:val="20"/>
          <w:sz w:val="32"/>
          <w:szCs w:val="36"/>
        </w:rPr>
        <w:t>1</w:t>
      </w:r>
      <w:r w:rsidRPr="000608A4">
        <w:rPr>
          <w:rFonts w:ascii="Garamond" w:eastAsia="Times New Roman" w:hAnsi="Garamond" w:cs="Times New Roman"/>
          <w:smallCaps/>
          <w:spacing w:val="20"/>
          <w:sz w:val="32"/>
          <w:szCs w:val="36"/>
          <w:vertAlign w:val="superscript"/>
        </w:rPr>
        <w:t>ère</w:t>
      </w:r>
      <w:r w:rsidRPr="000608A4">
        <w:rPr>
          <w:rFonts w:ascii="Garamond" w:eastAsia="Times New Roman" w:hAnsi="Garamond" w:cs="Times New Roman"/>
          <w:smallCaps/>
          <w:spacing w:val="20"/>
          <w:sz w:val="32"/>
          <w:szCs w:val="36"/>
        </w:rPr>
        <w:t xml:space="preserve"> lecture</w:t>
      </w:r>
      <w:r w:rsidR="00926397" w:rsidRPr="000608A4">
        <w:rPr>
          <w:rFonts w:ascii="Garamond" w:eastAsia="Times New Roman" w:hAnsi="Garamond" w:cs="Times New Roman"/>
          <w:smallCaps/>
          <w:spacing w:val="20"/>
          <w:sz w:val="32"/>
          <w:szCs w:val="36"/>
          <w:lang w:eastAsia="fr-FR"/>
        </w:rPr>
        <w:t> :</w:t>
      </w:r>
      <w:r w:rsidR="00926397" w:rsidRPr="000608A4">
        <w:rPr>
          <w:rFonts w:ascii="Garamond" w:eastAsia="Times New Roman" w:hAnsi="Garamond" w:cs="Times New Roman"/>
          <w:sz w:val="32"/>
          <w:szCs w:val="36"/>
          <w:lang w:eastAsia="fr-FR"/>
        </w:rPr>
        <w:t xml:space="preserve"> Livre des Proverbes </w:t>
      </w:r>
      <w:r w:rsidR="00926397" w:rsidRPr="000608A4">
        <w:rPr>
          <w:rFonts w:ascii="Garamond" w:eastAsia="Times New Roman" w:hAnsi="Garamond" w:cs="Times New Roman"/>
          <w:bCs/>
          <w:sz w:val="32"/>
          <w:szCs w:val="36"/>
          <w:lang w:eastAsia="fr-FR"/>
        </w:rPr>
        <w:t>(Pr 31, 10-13.19-20.30-31)</w:t>
      </w:r>
    </w:p>
    <w:p w14:paraId="14A1229D" w14:textId="5C862228" w:rsidR="008736B8" w:rsidRPr="000608A4" w:rsidRDefault="00926397" w:rsidP="0020482B">
      <w:pPr>
        <w:spacing w:after="180" w:line="240" w:lineRule="auto"/>
        <w:jc w:val="both"/>
        <w:rPr>
          <w:rFonts w:ascii="Garamond" w:eastAsia="Times New Roman" w:hAnsi="Garamond" w:cs="Times New Roman"/>
          <w:i/>
          <w:sz w:val="32"/>
          <w:szCs w:val="36"/>
          <w:lang w:eastAsia="fr-FR"/>
        </w:rPr>
      </w:pPr>
      <w:r w:rsidRPr="000608A4">
        <w:rPr>
          <w:rFonts w:ascii="Garamond" w:eastAsia="Times New Roman" w:hAnsi="Garamond" w:cs="Times New Roman"/>
          <w:i/>
          <w:sz w:val="32"/>
          <w:szCs w:val="36"/>
          <w:lang w:eastAsia="fr-FR"/>
        </w:rPr>
        <w:t>« S</w:t>
      </w:r>
      <w:r w:rsidR="008736B8" w:rsidRPr="000608A4">
        <w:rPr>
          <w:rFonts w:ascii="Garamond" w:eastAsia="Times New Roman" w:hAnsi="Garamond" w:cs="Times New Roman"/>
          <w:i/>
          <w:sz w:val="32"/>
          <w:szCs w:val="36"/>
          <w:lang w:eastAsia="fr-FR"/>
        </w:rPr>
        <w:t>eule, la femme qui craint le Seigneur mérite la louange. Célébrez-la pour les fruits de son travail et qu’aux portes de la ville, ses œuvres disent sa louange !</w:t>
      </w:r>
      <w:r w:rsidRPr="000608A4">
        <w:rPr>
          <w:rFonts w:ascii="Garamond" w:eastAsia="Times New Roman" w:hAnsi="Garamond" w:cs="Times New Roman"/>
          <w:i/>
          <w:sz w:val="32"/>
          <w:szCs w:val="36"/>
          <w:lang w:eastAsia="fr-FR"/>
        </w:rPr>
        <w:t> »</w:t>
      </w:r>
    </w:p>
    <w:p w14:paraId="135309D2" w14:textId="77777777" w:rsidR="0056591F" w:rsidRDefault="0056591F" w:rsidP="0020482B">
      <w:pPr>
        <w:spacing w:after="180" w:line="240" w:lineRule="auto"/>
        <w:ind w:left="-567"/>
        <w:jc w:val="both"/>
        <w:rPr>
          <w:rFonts w:ascii="Garamond" w:eastAsia="Times New Roman" w:hAnsi="Garamond" w:cs="Times New Roman"/>
          <w:smallCaps/>
          <w:sz w:val="32"/>
          <w:szCs w:val="36"/>
        </w:rPr>
      </w:pPr>
    </w:p>
    <w:p w14:paraId="13CB41E2" w14:textId="205E6784" w:rsidR="008736B8" w:rsidRPr="000608A4" w:rsidRDefault="001D5C6E" w:rsidP="0020482B">
      <w:pPr>
        <w:spacing w:after="180" w:line="240" w:lineRule="auto"/>
        <w:ind w:left="-567"/>
        <w:jc w:val="both"/>
        <w:rPr>
          <w:rFonts w:ascii="Garamond" w:eastAsia="Times New Roman" w:hAnsi="Garamond" w:cs="Times New Roman"/>
          <w:smallCaps/>
          <w:sz w:val="32"/>
          <w:szCs w:val="36"/>
        </w:rPr>
      </w:pPr>
      <w:r w:rsidRPr="000608A4">
        <w:rPr>
          <w:rFonts w:ascii="Garamond" w:eastAsia="Times New Roman" w:hAnsi="Garamond" w:cs="Times New Roman"/>
          <w:smallCaps/>
          <w:sz w:val="32"/>
          <w:szCs w:val="36"/>
        </w:rPr>
        <w:t>Psaume 127</w:t>
      </w:r>
      <w:bookmarkStart w:id="5" w:name="_Hlk498334563"/>
      <w:r w:rsidRPr="000608A4">
        <w:rPr>
          <w:rFonts w:ascii="Garamond" w:eastAsia="Times New Roman" w:hAnsi="Garamond" w:cs="Times New Roman"/>
          <w:smallCaps/>
          <w:sz w:val="32"/>
          <w:szCs w:val="36"/>
        </w:rPr>
        <w:t xml:space="preserve"> </w:t>
      </w:r>
      <w:bookmarkStart w:id="6" w:name="_Hlk498333391"/>
      <w:bookmarkEnd w:id="5"/>
      <w:r w:rsidR="002F283C">
        <w:rPr>
          <w:rFonts w:ascii="Garamond" w:eastAsia="Times New Roman" w:hAnsi="Garamond" w:cs="Times New Roman"/>
          <w:b/>
          <w:bCs/>
          <w:sz w:val="32"/>
          <w:szCs w:val="36"/>
          <w:lang w:eastAsia="fr-FR"/>
        </w:rPr>
        <w:t>R</w:t>
      </w:r>
      <w:r w:rsidR="008736B8" w:rsidRPr="000608A4">
        <w:rPr>
          <w:rFonts w:ascii="Garamond" w:eastAsia="Times New Roman" w:hAnsi="Garamond" w:cs="Times New Roman"/>
          <w:b/>
          <w:bCs/>
          <w:sz w:val="32"/>
          <w:szCs w:val="36"/>
          <w:lang w:eastAsia="fr-FR"/>
        </w:rPr>
        <w:t>/</w:t>
      </w:r>
      <w:bookmarkEnd w:id="6"/>
      <w:r w:rsidR="008736B8" w:rsidRPr="000608A4">
        <w:rPr>
          <w:rFonts w:ascii="Garamond" w:eastAsia="Times New Roman" w:hAnsi="Garamond" w:cs="Times New Roman"/>
          <w:b/>
          <w:bCs/>
          <w:sz w:val="32"/>
          <w:szCs w:val="36"/>
          <w:lang w:eastAsia="fr-FR"/>
        </w:rPr>
        <w:t xml:space="preserve"> Heureux qui craint le Seigneur ! </w:t>
      </w:r>
      <w:r w:rsidR="008736B8" w:rsidRPr="000608A4">
        <w:rPr>
          <w:rFonts w:ascii="Garamond" w:eastAsia="Times New Roman" w:hAnsi="Garamond" w:cs="Times New Roman"/>
          <w:bCs/>
          <w:i/>
          <w:sz w:val="32"/>
          <w:szCs w:val="36"/>
          <w:lang w:eastAsia="fr-FR"/>
        </w:rPr>
        <w:t xml:space="preserve">(ré la, </w:t>
      </w:r>
      <w:proofErr w:type="gramStart"/>
      <w:r w:rsidR="008736B8" w:rsidRPr="000608A4">
        <w:rPr>
          <w:rFonts w:ascii="Garamond" w:eastAsia="Times New Roman" w:hAnsi="Garamond" w:cs="Times New Roman"/>
          <w:bCs/>
          <w:i/>
          <w:sz w:val="32"/>
          <w:szCs w:val="36"/>
          <w:lang w:eastAsia="fr-FR"/>
        </w:rPr>
        <w:t>la</w:t>
      </w:r>
      <w:proofErr w:type="gramEnd"/>
      <w:r w:rsidR="008736B8" w:rsidRPr="000608A4">
        <w:rPr>
          <w:rFonts w:ascii="Garamond" w:eastAsia="Times New Roman" w:hAnsi="Garamond" w:cs="Times New Roman"/>
          <w:bCs/>
          <w:i/>
          <w:sz w:val="32"/>
          <w:szCs w:val="36"/>
          <w:lang w:eastAsia="fr-FR"/>
        </w:rPr>
        <w:t xml:space="preserve"> do la sol la)</w:t>
      </w:r>
    </w:p>
    <w:p w14:paraId="65BB7F78" w14:textId="410A70F5" w:rsidR="008736B8" w:rsidRPr="000608A4" w:rsidRDefault="008736B8" w:rsidP="0020482B">
      <w:pPr>
        <w:spacing w:after="180" w:line="240" w:lineRule="auto"/>
        <w:outlineLvl w:val="4"/>
        <w:rPr>
          <w:rFonts w:ascii="Garamond" w:eastAsia="Times New Roman" w:hAnsi="Garamond" w:cs="Times New Roman"/>
          <w:sz w:val="32"/>
          <w:szCs w:val="36"/>
          <w:lang w:eastAsia="fr-FR"/>
        </w:rPr>
      </w:pPr>
      <w:r w:rsidRPr="000608A4">
        <w:rPr>
          <w:rFonts w:ascii="Garamond" w:eastAsia="Times New Roman" w:hAnsi="Garamond" w:cs="Times New Roman"/>
          <w:sz w:val="32"/>
          <w:szCs w:val="36"/>
          <w:lang w:eastAsia="fr-FR"/>
        </w:rPr>
        <w:t xml:space="preserve">Heureux qui craint </w:t>
      </w:r>
      <w:r w:rsidRPr="000608A4">
        <w:rPr>
          <w:rFonts w:ascii="Garamond" w:eastAsia="Times New Roman" w:hAnsi="Garamond" w:cs="Times New Roman"/>
          <w:sz w:val="32"/>
          <w:szCs w:val="36"/>
          <w:u w:val="single"/>
          <w:lang w:eastAsia="fr-FR"/>
        </w:rPr>
        <w:t>le</w:t>
      </w:r>
      <w:r w:rsidRPr="000608A4">
        <w:rPr>
          <w:rFonts w:ascii="Garamond" w:eastAsia="Times New Roman" w:hAnsi="Garamond" w:cs="Times New Roman"/>
          <w:sz w:val="32"/>
          <w:szCs w:val="36"/>
          <w:lang w:eastAsia="fr-FR"/>
        </w:rPr>
        <w:t xml:space="preserve"> Seigneur </w:t>
      </w:r>
      <w:r w:rsidRPr="000608A4">
        <w:rPr>
          <w:rFonts w:ascii="Garamond" w:eastAsia="Times New Roman" w:hAnsi="Garamond" w:cs="Times New Roman"/>
          <w:i/>
          <w:sz w:val="32"/>
          <w:szCs w:val="36"/>
          <w:lang w:eastAsia="fr-FR"/>
        </w:rPr>
        <w:t>(la sol la sib</w:t>
      </w:r>
      <w:proofErr w:type="gramStart"/>
      <w:r w:rsidRPr="000608A4">
        <w:rPr>
          <w:rFonts w:ascii="Garamond" w:eastAsia="Times New Roman" w:hAnsi="Garamond" w:cs="Times New Roman"/>
          <w:i/>
          <w:sz w:val="32"/>
          <w:szCs w:val="36"/>
          <w:lang w:eastAsia="fr-FR"/>
        </w:rPr>
        <w:t>)</w:t>
      </w:r>
      <w:proofErr w:type="gramEnd"/>
      <w:r w:rsidRPr="000608A4">
        <w:rPr>
          <w:rFonts w:ascii="Garamond" w:eastAsia="Times New Roman" w:hAnsi="Garamond" w:cs="Times New Roman"/>
          <w:sz w:val="32"/>
          <w:szCs w:val="36"/>
          <w:lang w:eastAsia="fr-FR"/>
        </w:rPr>
        <w:br/>
        <w:t>et marche se</w:t>
      </w:r>
      <w:r w:rsidRPr="000608A4">
        <w:rPr>
          <w:rFonts w:ascii="Garamond" w:eastAsia="Times New Roman" w:hAnsi="Garamond" w:cs="Times New Roman"/>
          <w:sz w:val="32"/>
          <w:szCs w:val="36"/>
          <w:u w:val="single"/>
          <w:lang w:eastAsia="fr-FR"/>
        </w:rPr>
        <w:t>lon</w:t>
      </w:r>
      <w:r w:rsidRPr="000608A4">
        <w:rPr>
          <w:rFonts w:ascii="Garamond" w:eastAsia="Times New Roman" w:hAnsi="Garamond" w:cs="Times New Roman"/>
          <w:sz w:val="32"/>
          <w:szCs w:val="36"/>
          <w:lang w:eastAsia="fr-FR"/>
        </w:rPr>
        <w:t xml:space="preserve"> ses voies ! </w:t>
      </w:r>
      <w:r w:rsidR="00D65846" w:rsidRPr="000608A4">
        <w:rPr>
          <w:rFonts w:ascii="Garamond" w:eastAsia="Times New Roman" w:hAnsi="Garamond" w:cs="Times New Roman"/>
          <w:i/>
          <w:sz w:val="32"/>
          <w:szCs w:val="36"/>
          <w:lang w:eastAsia="fr-FR"/>
        </w:rPr>
        <w:t>(</w:t>
      </w:r>
      <w:r w:rsidRPr="000608A4">
        <w:rPr>
          <w:rFonts w:ascii="Garamond" w:eastAsia="Times New Roman" w:hAnsi="Garamond" w:cs="Times New Roman"/>
          <w:i/>
          <w:sz w:val="32"/>
          <w:szCs w:val="36"/>
          <w:lang w:eastAsia="fr-FR"/>
        </w:rPr>
        <w:t>sib ré la)</w:t>
      </w:r>
      <w:r w:rsidRPr="000608A4">
        <w:rPr>
          <w:rFonts w:ascii="Garamond" w:eastAsia="Times New Roman" w:hAnsi="Garamond" w:cs="Times New Roman"/>
          <w:sz w:val="32"/>
          <w:szCs w:val="36"/>
          <w:lang w:eastAsia="fr-FR"/>
        </w:rPr>
        <w:br/>
        <w:t xml:space="preserve">Tu te nourriras du travail de </w:t>
      </w:r>
      <w:r w:rsidRPr="000608A4">
        <w:rPr>
          <w:rFonts w:ascii="Garamond" w:eastAsia="Times New Roman" w:hAnsi="Garamond" w:cs="Times New Roman"/>
          <w:sz w:val="32"/>
          <w:szCs w:val="36"/>
          <w:u w:val="single"/>
          <w:lang w:eastAsia="fr-FR"/>
        </w:rPr>
        <w:t>tes</w:t>
      </w:r>
      <w:r w:rsidRPr="000608A4">
        <w:rPr>
          <w:rFonts w:ascii="Garamond" w:eastAsia="Times New Roman" w:hAnsi="Garamond" w:cs="Times New Roman"/>
          <w:sz w:val="32"/>
          <w:szCs w:val="36"/>
          <w:lang w:eastAsia="fr-FR"/>
        </w:rPr>
        <w:t xml:space="preserve"> mains</w:t>
      </w:r>
      <w:r w:rsidR="00D65846" w:rsidRPr="000608A4">
        <w:rPr>
          <w:rFonts w:ascii="Garamond" w:eastAsia="Times New Roman" w:hAnsi="Garamond" w:cs="Times New Roman"/>
          <w:sz w:val="32"/>
          <w:szCs w:val="36"/>
          <w:lang w:eastAsia="fr-FR"/>
        </w:rPr>
        <w:t>,</w:t>
      </w:r>
      <w:r w:rsidRPr="000608A4">
        <w:rPr>
          <w:rFonts w:ascii="Garamond" w:eastAsia="Times New Roman" w:hAnsi="Garamond" w:cs="Times New Roman"/>
          <w:sz w:val="32"/>
          <w:szCs w:val="36"/>
          <w:lang w:eastAsia="fr-FR"/>
        </w:rPr>
        <w:t> </w:t>
      </w:r>
      <w:r w:rsidR="00781FAF" w:rsidRPr="000608A4">
        <w:rPr>
          <w:rFonts w:ascii="Garamond" w:eastAsia="Times New Roman" w:hAnsi="Garamond" w:cs="Times New Roman"/>
          <w:i/>
          <w:sz w:val="32"/>
          <w:szCs w:val="36"/>
          <w:lang w:eastAsia="fr-FR"/>
        </w:rPr>
        <w:t>(sol fa sol)</w:t>
      </w:r>
      <w:r w:rsidRPr="000608A4">
        <w:rPr>
          <w:rFonts w:ascii="Garamond" w:eastAsia="Times New Roman" w:hAnsi="Garamond" w:cs="Times New Roman"/>
          <w:sz w:val="32"/>
          <w:szCs w:val="36"/>
          <w:lang w:eastAsia="fr-FR"/>
        </w:rPr>
        <w:br/>
        <w:t xml:space="preserve">Heureux es-tu ! À </w:t>
      </w:r>
      <w:r w:rsidRPr="000608A4">
        <w:rPr>
          <w:rFonts w:ascii="Garamond" w:eastAsia="Times New Roman" w:hAnsi="Garamond" w:cs="Times New Roman"/>
          <w:sz w:val="32"/>
          <w:szCs w:val="36"/>
          <w:u w:val="single"/>
          <w:lang w:eastAsia="fr-FR"/>
        </w:rPr>
        <w:t>toi</w:t>
      </w:r>
      <w:r w:rsidRPr="000608A4">
        <w:rPr>
          <w:rFonts w:ascii="Garamond" w:eastAsia="Times New Roman" w:hAnsi="Garamond" w:cs="Times New Roman"/>
          <w:sz w:val="32"/>
          <w:szCs w:val="36"/>
          <w:lang w:eastAsia="fr-FR"/>
        </w:rPr>
        <w:t>, le bonheur !</w:t>
      </w:r>
      <w:r w:rsidR="00781FAF" w:rsidRPr="000608A4">
        <w:rPr>
          <w:rFonts w:ascii="Garamond" w:eastAsia="Times New Roman" w:hAnsi="Garamond" w:cs="Times New Roman"/>
          <w:sz w:val="32"/>
          <w:szCs w:val="36"/>
          <w:lang w:eastAsia="fr-FR"/>
        </w:rPr>
        <w:t xml:space="preserve"> </w:t>
      </w:r>
      <w:r w:rsidR="00D65846" w:rsidRPr="000608A4">
        <w:rPr>
          <w:rFonts w:ascii="Garamond" w:eastAsia="Times New Roman" w:hAnsi="Garamond" w:cs="Times New Roman"/>
          <w:i/>
          <w:sz w:val="32"/>
          <w:szCs w:val="36"/>
          <w:lang w:eastAsia="fr-FR"/>
        </w:rPr>
        <w:t>(</w:t>
      </w:r>
      <w:r w:rsidR="00781FAF" w:rsidRPr="000608A4">
        <w:rPr>
          <w:rFonts w:ascii="Garamond" w:eastAsia="Times New Roman" w:hAnsi="Garamond" w:cs="Times New Roman"/>
          <w:i/>
          <w:sz w:val="32"/>
          <w:szCs w:val="36"/>
          <w:lang w:eastAsia="fr-FR"/>
        </w:rPr>
        <w:t xml:space="preserve">sol </w:t>
      </w:r>
      <w:proofErr w:type="spellStart"/>
      <w:r w:rsidR="00781FAF" w:rsidRPr="000608A4">
        <w:rPr>
          <w:rFonts w:ascii="Garamond" w:eastAsia="Times New Roman" w:hAnsi="Garamond" w:cs="Times New Roman"/>
          <w:i/>
          <w:sz w:val="32"/>
          <w:szCs w:val="36"/>
          <w:lang w:eastAsia="fr-FR"/>
        </w:rPr>
        <w:t>sol</w:t>
      </w:r>
      <w:proofErr w:type="spellEnd"/>
      <w:r w:rsidR="00781FAF" w:rsidRPr="000608A4">
        <w:rPr>
          <w:rFonts w:ascii="Garamond" w:eastAsia="Times New Roman" w:hAnsi="Garamond" w:cs="Times New Roman"/>
          <w:i/>
          <w:sz w:val="32"/>
          <w:szCs w:val="36"/>
          <w:lang w:eastAsia="fr-FR"/>
        </w:rPr>
        <w:t xml:space="preserve"> mi fa sol la</w:t>
      </w:r>
      <w:r w:rsidR="00D65846" w:rsidRPr="000608A4">
        <w:rPr>
          <w:rFonts w:ascii="Garamond" w:eastAsia="Times New Roman" w:hAnsi="Garamond" w:cs="Times New Roman"/>
          <w:i/>
          <w:sz w:val="32"/>
          <w:szCs w:val="36"/>
          <w:lang w:eastAsia="fr-FR"/>
        </w:rPr>
        <w:t>)</w:t>
      </w:r>
      <w:r w:rsidR="00D65846" w:rsidRPr="000608A4">
        <w:rPr>
          <w:rFonts w:ascii="Garamond" w:eastAsia="Times New Roman" w:hAnsi="Garamond" w:cs="Times New Roman"/>
          <w:sz w:val="32"/>
          <w:szCs w:val="36"/>
          <w:lang w:eastAsia="fr-FR"/>
        </w:rPr>
        <w:t xml:space="preserve"> </w:t>
      </w:r>
      <w:r w:rsidR="002F283C">
        <w:rPr>
          <w:rFonts w:ascii="Garamond" w:eastAsia="Times New Roman" w:hAnsi="Garamond" w:cs="Times New Roman"/>
          <w:b/>
          <w:bCs/>
          <w:sz w:val="32"/>
          <w:szCs w:val="36"/>
          <w:lang w:eastAsia="fr-FR"/>
        </w:rPr>
        <w:t>R</w:t>
      </w:r>
      <w:r w:rsidR="00D65846" w:rsidRPr="000608A4">
        <w:rPr>
          <w:rFonts w:ascii="Garamond" w:eastAsia="Times New Roman" w:hAnsi="Garamond" w:cs="Times New Roman"/>
          <w:b/>
          <w:bCs/>
          <w:sz w:val="32"/>
          <w:szCs w:val="36"/>
          <w:lang w:eastAsia="fr-FR"/>
        </w:rPr>
        <w:t>/</w:t>
      </w:r>
    </w:p>
    <w:p w14:paraId="6516065E" w14:textId="2ACA0EAA" w:rsidR="008736B8" w:rsidRPr="000608A4" w:rsidRDefault="008736B8" w:rsidP="0020482B">
      <w:pPr>
        <w:spacing w:after="180" w:line="240" w:lineRule="auto"/>
        <w:rPr>
          <w:rFonts w:ascii="Garamond" w:eastAsia="Times New Roman" w:hAnsi="Garamond" w:cs="Times New Roman"/>
          <w:sz w:val="32"/>
          <w:szCs w:val="36"/>
          <w:lang w:eastAsia="fr-FR"/>
        </w:rPr>
      </w:pPr>
      <w:r w:rsidRPr="000608A4">
        <w:rPr>
          <w:rFonts w:ascii="Garamond" w:eastAsia="Times New Roman" w:hAnsi="Garamond" w:cs="Times New Roman"/>
          <w:sz w:val="32"/>
          <w:szCs w:val="36"/>
          <w:lang w:eastAsia="fr-FR"/>
        </w:rPr>
        <w:t>Ta femme sera dans ta maison</w:t>
      </w:r>
      <w:r w:rsidRPr="000608A4">
        <w:rPr>
          <w:rFonts w:ascii="Garamond" w:eastAsia="Times New Roman" w:hAnsi="Garamond" w:cs="Times New Roman"/>
          <w:sz w:val="32"/>
          <w:szCs w:val="36"/>
          <w:lang w:eastAsia="fr-FR"/>
        </w:rPr>
        <w:br/>
        <w:t>comme une vigne généreuse,</w:t>
      </w:r>
      <w:r w:rsidRPr="000608A4">
        <w:rPr>
          <w:rFonts w:ascii="Garamond" w:eastAsia="Times New Roman" w:hAnsi="Garamond" w:cs="Times New Roman"/>
          <w:sz w:val="32"/>
          <w:szCs w:val="36"/>
          <w:lang w:eastAsia="fr-FR"/>
        </w:rPr>
        <w:br/>
        <w:t>et tes fils, autour de la table,</w:t>
      </w:r>
      <w:r w:rsidRPr="000608A4">
        <w:rPr>
          <w:rFonts w:ascii="Garamond" w:eastAsia="Times New Roman" w:hAnsi="Garamond" w:cs="Times New Roman"/>
          <w:sz w:val="32"/>
          <w:szCs w:val="36"/>
          <w:lang w:eastAsia="fr-FR"/>
        </w:rPr>
        <w:br/>
        <w:t>comme des plants d’olivier.</w:t>
      </w:r>
      <w:r w:rsidR="00D65846" w:rsidRPr="000608A4">
        <w:rPr>
          <w:rFonts w:ascii="Garamond" w:eastAsia="Times New Roman" w:hAnsi="Garamond" w:cs="Times New Roman"/>
          <w:b/>
          <w:bCs/>
          <w:sz w:val="32"/>
          <w:szCs w:val="36"/>
          <w:lang w:eastAsia="fr-FR"/>
        </w:rPr>
        <w:t xml:space="preserve"> </w:t>
      </w:r>
      <w:r w:rsidR="002F283C">
        <w:rPr>
          <w:rFonts w:ascii="Garamond" w:eastAsia="Times New Roman" w:hAnsi="Garamond" w:cs="Times New Roman"/>
          <w:b/>
          <w:bCs/>
          <w:sz w:val="32"/>
          <w:szCs w:val="36"/>
          <w:lang w:eastAsia="fr-FR"/>
        </w:rPr>
        <w:t>R</w:t>
      </w:r>
      <w:r w:rsidR="00D65846" w:rsidRPr="000608A4">
        <w:rPr>
          <w:rFonts w:ascii="Garamond" w:eastAsia="Times New Roman" w:hAnsi="Garamond" w:cs="Times New Roman"/>
          <w:b/>
          <w:bCs/>
          <w:sz w:val="32"/>
          <w:szCs w:val="36"/>
          <w:lang w:eastAsia="fr-FR"/>
        </w:rPr>
        <w:t>/</w:t>
      </w:r>
    </w:p>
    <w:p w14:paraId="18FF33F2" w14:textId="5B914FF7" w:rsidR="008736B8" w:rsidRDefault="008736B8" w:rsidP="0020482B">
      <w:pPr>
        <w:spacing w:after="180" w:line="240" w:lineRule="auto"/>
        <w:rPr>
          <w:rFonts w:ascii="Garamond" w:eastAsia="Times New Roman" w:hAnsi="Garamond" w:cs="Times New Roman"/>
          <w:b/>
          <w:bCs/>
          <w:sz w:val="32"/>
          <w:szCs w:val="36"/>
          <w:lang w:eastAsia="fr-FR"/>
        </w:rPr>
      </w:pPr>
      <w:r w:rsidRPr="000608A4">
        <w:rPr>
          <w:rFonts w:ascii="Garamond" w:eastAsia="Times New Roman" w:hAnsi="Garamond" w:cs="Times New Roman"/>
          <w:sz w:val="32"/>
          <w:szCs w:val="36"/>
          <w:lang w:eastAsia="fr-FR"/>
        </w:rPr>
        <w:t>Voilà comment sera béni</w:t>
      </w:r>
      <w:r w:rsidRPr="000608A4">
        <w:rPr>
          <w:rFonts w:ascii="Garamond" w:eastAsia="Times New Roman" w:hAnsi="Garamond" w:cs="Times New Roman"/>
          <w:sz w:val="32"/>
          <w:szCs w:val="36"/>
          <w:lang w:eastAsia="fr-FR"/>
        </w:rPr>
        <w:br/>
        <w:t>l’homme qui craint le Seigneur.</w:t>
      </w:r>
      <w:r w:rsidRPr="000608A4">
        <w:rPr>
          <w:rFonts w:ascii="Garamond" w:eastAsia="Times New Roman" w:hAnsi="Garamond" w:cs="Times New Roman"/>
          <w:sz w:val="32"/>
          <w:szCs w:val="36"/>
          <w:lang w:eastAsia="fr-FR"/>
        </w:rPr>
        <w:br/>
        <w:t>De Sion, que le Seigneur te bénisse !</w:t>
      </w:r>
      <w:r w:rsidRPr="000608A4">
        <w:rPr>
          <w:rFonts w:ascii="Garamond" w:eastAsia="Times New Roman" w:hAnsi="Garamond" w:cs="Times New Roman"/>
          <w:sz w:val="32"/>
          <w:szCs w:val="36"/>
          <w:lang w:eastAsia="fr-FR"/>
        </w:rPr>
        <w:br/>
        <w:t>Tu verras le bonheur de Jérusalem tous les jours de ta vie.</w:t>
      </w:r>
      <w:r w:rsidR="00D65846" w:rsidRPr="000608A4">
        <w:rPr>
          <w:rFonts w:ascii="Garamond" w:eastAsia="Times New Roman" w:hAnsi="Garamond" w:cs="Times New Roman"/>
          <w:b/>
          <w:bCs/>
          <w:sz w:val="32"/>
          <w:szCs w:val="36"/>
          <w:lang w:eastAsia="fr-FR"/>
        </w:rPr>
        <w:t xml:space="preserve"> </w:t>
      </w:r>
      <w:r w:rsidR="002F283C">
        <w:rPr>
          <w:rFonts w:ascii="Garamond" w:eastAsia="Times New Roman" w:hAnsi="Garamond" w:cs="Times New Roman"/>
          <w:b/>
          <w:bCs/>
          <w:sz w:val="32"/>
          <w:szCs w:val="36"/>
          <w:lang w:eastAsia="fr-FR"/>
        </w:rPr>
        <w:t>R</w:t>
      </w:r>
      <w:r w:rsidR="00D65846" w:rsidRPr="000608A4">
        <w:rPr>
          <w:rFonts w:ascii="Garamond" w:eastAsia="Times New Roman" w:hAnsi="Garamond" w:cs="Times New Roman"/>
          <w:b/>
          <w:bCs/>
          <w:sz w:val="32"/>
          <w:szCs w:val="36"/>
          <w:lang w:eastAsia="fr-FR"/>
        </w:rPr>
        <w:t>/</w:t>
      </w:r>
    </w:p>
    <w:p w14:paraId="3EDEC554" w14:textId="77777777" w:rsidR="0020482B" w:rsidRPr="000608A4" w:rsidRDefault="0020482B" w:rsidP="0020482B">
      <w:pPr>
        <w:spacing w:after="180" w:line="240" w:lineRule="auto"/>
        <w:rPr>
          <w:rFonts w:ascii="Garamond" w:eastAsia="Times New Roman" w:hAnsi="Garamond" w:cs="Times New Roman"/>
          <w:sz w:val="32"/>
          <w:szCs w:val="36"/>
          <w:lang w:eastAsia="fr-FR"/>
        </w:rPr>
      </w:pPr>
    </w:p>
    <w:p w14:paraId="11787EB1" w14:textId="44D6257B" w:rsidR="008736B8" w:rsidRPr="000608A4" w:rsidRDefault="00981DAC" w:rsidP="0020482B">
      <w:pPr>
        <w:spacing w:before="300" w:after="180" w:line="240" w:lineRule="auto"/>
        <w:ind w:left="-426"/>
        <w:jc w:val="both"/>
        <w:outlineLvl w:val="3"/>
        <w:rPr>
          <w:rFonts w:ascii="Garamond" w:eastAsia="Times New Roman" w:hAnsi="Garamond" w:cs="Times New Roman"/>
          <w:bCs/>
          <w:caps/>
          <w:sz w:val="32"/>
          <w:szCs w:val="36"/>
          <w:lang w:eastAsia="fr-FR"/>
        </w:rPr>
      </w:pPr>
      <w:r w:rsidRPr="000608A4">
        <w:rPr>
          <w:rFonts w:ascii="Garamond" w:eastAsia="Times New Roman" w:hAnsi="Garamond" w:cs="Times New Roman"/>
          <w:bCs/>
          <w:smallCaps/>
          <w:sz w:val="32"/>
          <w:szCs w:val="36"/>
          <w:lang w:eastAsia="fr-FR"/>
        </w:rPr>
        <w:t>2</w:t>
      </w:r>
      <w:r w:rsidRPr="000608A4">
        <w:rPr>
          <w:rFonts w:ascii="Garamond" w:eastAsia="Times New Roman" w:hAnsi="Garamond" w:cs="Times New Roman"/>
          <w:bCs/>
          <w:smallCaps/>
          <w:sz w:val="32"/>
          <w:szCs w:val="36"/>
          <w:vertAlign w:val="superscript"/>
          <w:lang w:eastAsia="fr-FR"/>
        </w:rPr>
        <w:t>ème</w:t>
      </w:r>
      <w:r w:rsidRPr="000608A4">
        <w:rPr>
          <w:rFonts w:ascii="Garamond" w:eastAsia="Times New Roman" w:hAnsi="Garamond" w:cs="Times New Roman"/>
          <w:bCs/>
          <w:smallCaps/>
          <w:sz w:val="32"/>
          <w:szCs w:val="36"/>
          <w:lang w:eastAsia="fr-FR"/>
        </w:rPr>
        <w:t xml:space="preserve"> lecture</w:t>
      </w:r>
      <w:r w:rsidRPr="000608A4">
        <w:rPr>
          <w:rFonts w:ascii="Garamond" w:eastAsia="Times New Roman" w:hAnsi="Garamond" w:cs="Times New Roman"/>
          <w:bCs/>
          <w:sz w:val="32"/>
          <w:szCs w:val="36"/>
          <w:lang w:eastAsia="fr-FR"/>
        </w:rPr>
        <w:t> : 1</w:t>
      </w:r>
      <w:r w:rsidRPr="000608A4">
        <w:rPr>
          <w:rFonts w:ascii="Garamond" w:eastAsia="Times New Roman" w:hAnsi="Garamond" w:cs="Times New Roman"/>
          <w:bCs/>
          <w:sz w:val="32"/>
          <w:szCs w:val="36"/>
          <w:vertAlign w:val="superscript"/>
          <w:lang w:eastAsia="fr-FR"/>
        </w:rPr>
        <w:t>ère</w:t>
      </w:r>
      <w:r w:rsidRPr="000608A4">
        <w:rPr>
          <w:rFonts w:ascii="Garamond" w:eastAsia="Times New Roman" w:hAnsi="Garamond" w:cs="Times New Roman"/>
          <w:bCs/>
          <w:sz w:val="32"/>
          <w:szCs w:val="36"/>
          <w:lang w:eastAsia="fr-FR"/>
        </w:rPr>
        <w:t xml:space="preserve"> </w:t>
      </w:r>
      <w:r w:rsidR="00781FAF" w:rsidRPr="000608A4">
        <w:rPr>
          <w:rFonts w:ascii="Garamond" w:eastAsia="Times New Roman" w:hAnsi="Garamond" w:cs="Times New Roman"/>
          <w:sz w:val="32"/>
          <w:szCs w:val="36"/>
          <w:lang w:eastAsia="fr-FR"/>
        </w:rPr>
        <w:t>lettre de saint Paul apôtre aux Thessaloniciens</w:t>
      </w:r>
    </w:p>
    <w:p w14:paraId="56A1137B" w14:textId="03450D6C" w:rsidR="008736B8" w:rsidRDefault="008736B8" w:rsidP="0020482B">
      <w:pPr>
        <w:spacing w:after="180" w:line="240" w:lineRule="auto"/>
        <w:jc w:val="both"/>
        <w:outlineLvl w:val="4"/>
        <w:rPr>
          <w:rFonts w:ascii="Garamond" w:eastAsia="Times New Roman" w:hAnsi="Garamond" w:cs="Times New Roman"/>
          <w:bCs/>
          <w:sz w:val="32"/>
          <w:szCs w:val="36"/>
          <w:lang w:eastAsia="fr-FR"/>
        </w:rPr>
      </w:pPr>
      <w:r w:rsidRPr="000608A4">
        <w:rPr>
          <w:rFonts w:ascii="Garamond" w:eastAsia="Times New Roman" w:hAnsi="Garamond" w:cs="Times New Roman"/>
          <w:bCs/>
          <w:i/>
          <w:sz w:val="32"/>
          <w:szCs w:val="36"/>
          <w:lang w:eastAsia="fr-FR"/>
        </w:rPr>
        <w:t>« Que le jour du Seigneur ne vous surprenne pas comme un voleur »</w:t>
      </w:r>
      <w:r w:rsidRPr="000608A4">
        <w:rPr>
          <w:rFonts w:ascii="Garamond" w:eastAsia="Times New Roman" w:hAnsi="Garamond" w:cs="Times New Roman"/>
          <w:bCs/>
          <w:sz w:val="32"/>
          <w:szCs w:val="36"/>
          <w:lang w:eastAsia="fr-FR"/>
        </w:rPr>
        <w:t xml:space="preserve"> (1 Th 5, 1-6)</w:t>
      </w:r>
    </w:p>
    <w:p w14:paraId="0B209CEA" w14:textId="77777777" w:rsidR="0020482B" w:rsidRPr="000608A4" w:rsidRDefault="0020482B" w:rsidP="0020482B">
      <w:pPr>
        <w:spacing w:after="180" w:line="240" w:lineRule="auto"/>
        <w:jc w:val="both"/>
        <w:outlineLvl w:val="4"/>
        <w:rPr>
          <w:rFonts w:ascii="Garamond" w:eastAsia="Times New Roman" w:hAnsi="Garamond" w:cs="Times New Roman"/>
          <w:bCs/>
          <w:sz w:val="32"/>
          <w:szCs w:val="36"/>
          <w:lang w:eastAsia="fr-FR"/>
        </w:rPr>
      </w:pPr>
    </w:p>
    <w:p w14:paraId="5A121B60" w14:textId="23A28029" w:rsidR="008736B8" w:rsidRDefault="008736B8" w:rsidP="0020482B">
      <w:pPr>
        <w:spacing w:after="180" w:line="240" w:lineRule="auto"/>
        <w:ind w:hanging="426"/>
        <w:rPr>
          <w:rFonts w:ascii="Garamond" w:eastAsia="Times New Roman" w:hAnsi="Garamond" w:cs="Arial"/>
          <w:b/>
          <w:bCs/>
          <w:sz w:val="32"/>
          <w:szCs w:val="36"/>
          <w:lang w:eastAsia="fr-FR"/>
        </w:rPr>
      </w:pPr>
      <w:r w:rsidRPr="00720B61">
        <w:rPr>
          <w:rFonts w:ascii="Garamond" w:eastAsia="Times New Roman" w:hAnsi="Garamond" w:cs="Arial"/>
          <w:b/>
          <w:bCs/>
          <w:smallCaps/>
          <w:vanish/>
          <w:sz w:val="32"/>
          <w:szCs w:val="36"/>
          <w:lang w:eastAsia="fr-FR"/>
        </w:rPr>
        <w:t>Alléluia</w:t>
      </w:r>
      <w:r w:rsidR="00720B61" w:rsidRPr="00720B61">
        <w:rPr>
          <w:rFonts w:ascii="Garamond" w:eastAsia="Times New Roman" w:hAnsi="Garamond" w:cs="Arial"/>
          <w:b/>
          <w:bCs/>
          <w:smallCaps/>
          <w:sz w:val="32"/>
          <w:szCs w:val="36"/>
          <w:lang w:eastAsia="fr-FR"/>
        </w:rPr>
        <w:t>Alléluia</w:t>
      </w:r>
      <w:r w:rsidR="00720B61">
        <w:rPr>
          <w:rFonts w:ascii="Garamond" w:eastAsia="Times New Roman" w:hAnsi="Garamond" w:cs="Arial"/>
          <w:b/>
          <w:bCs/>
          <w:sz w:val="32"/>
          <w:szCs w:val="36"/>
          <w:lang w:eastAsia="fr-FR"/>
        </w:rPr>
        <w:t xml:space="preserve">, </w:t>
      </w:r>
      <w:r w:rsidRPr="000608A4">
        <w:rPr>
          <w:rFonts w:ascii="Garamond" w:eastAsia="Times New Roman" w:hAnsi="Garamond" w:cs="Arial"/>
          <w:b/>
          <w:bCs/>
          <w:sz w:val="32"/>
          <w:szCs w:val="36"/>
          <w:lang w:eastAsia="fr-FR"/>
        </w:rPr>
        <w:t>Alléluia. </w:t>
      </w:r>
      <w:r w:rsidRPr="000608A4">
        <w:rPr>
          <w:rFonts w:ascii="Garamond" w:eastAsia="Times New Roman" w:hAnsi="Garamond" w:cs="Arial"/>
          <w:sz w:val="32"/>
          <w:szCs w:val="36"/>
          <w:lang w:eastAsia="fr-FR"/>
        </w:rPr>
        <w:br/>
        <w:t>Demeurez en moi, comme moi en vous, dit le Seigneur ;</w:t>
      </w:r>
      <w:r w:rsidRPr="000608A4">
        <w:rPr>
          <w:rFonts w:ascii="Garamond" w:eastAsia="Times New Roman" w:hAnsi="Garamond" w:cs="Arial"/>
          <w:sz w:val="32"/>
          <w:szCs w:val="36"/>
          <w:lang w:eastAsia="fr-FR"/>
        </w:rPr>
        <w:br/>
        <w:t>celui qui demeure en moi porte beaucoup de fruit.</w:t>
      </w:r>
      <w:r w:rsidRPr="000608A4">
        <w:rPr>
          <w:rFonts w:ascii="Garamond" w:eastAsia="Times New Roman" w:hAnsi="Garamond" w:cs="Arial"/>
          <w:sz w:val="32"/>
          <w:szCs w:val="36"/>
          <w:lang w:eastAsia="fr-FR"/>
        </w:rPr>
        <w:br/>
      </w:r>
      <w:r w:rsidRPr="000608A4">
        <w:rPr>
          <w:rFonts w:ascii="Garamond" w:eastAsia="Times New Roman" w:hAnsi="Garamond" w:cs="Arial"/>
          <w:b/>
          <w:bCs/>
          <w:sz w:val="32"/>
          <w:szCs w:val="36"/>
          <w:lang w:eastAsia="fr-FR"/>
        </w:rPr>
        <w:t>Alléluia.</w:t>
      </w:r>
    </w:p>
    <w:p w14:paraId="4494E204" w14:textId="77777777" w:rsidR="0020482B" w:rsidRPr="000608A4" w:rsidRDefault="0020482B" w:rsidP="0020482B">
      <w:pPr>
        <w:spacing w:after="180" w:line="240" w:lineRule="auto"/>
        <w:ind w:hanging="426"/>
        <w:rPr>
          <w:rFonts w:ascii="Garamond" w:eastAsia="Times New Roman" w:hAnsi="Garamond" w:cs="Arial"/>
          <w:sz w:val="32"/>
          <w:szCs w:val="36"/>
          <w:lang w:eastAsia="fr-FR"/>
        </w:rPr>
      </w:pPr>
    </w:p>
    <w:p w14:paraId="03B11862" w14:textId="29B509F1" w:rsidR="008736B8" w:rsidRPr="000608A4" w:rsidRDefault="008736B8" w:rsidP="0020482B">
      <w:pPr>
        <w:keepNext/>
        <w:spacing w:after="180" w:line="240" w:lineRule="auto"/>
        <w:ind w:left="-426"/>
        <w:jc w:val="both"/>
        <w:rPr>
          <w:rFonts w:ascii="Garamond" w:eastAsia="Times New Roman" w:hAnsi="Garamond" w:cs="Arial"/>
          <w:sz w:val="32"/>
          <w:szCs w:val="36"/>
          <w:lang w:eastAsia="fr-FR"/>
        </w:rPr>
      </w:pPr>
      <w:r w:rsidRPr="000608A4">
        <w:rPr>
          <w:rFonts w:ascii="Garamond" w:eastAsia="Times New Roman" w:hAnsi="Garamond" w:cs="Arial"/>
          <w:smallCaps/>
          <w:sz w:val="32"/>
          <w:szCs w:val="36"/>
          <w:lang w:eastAsia="fr-FR"/>
        </w:rPr>
        <w:t>Évangile</w:t>
      </w:r>
      <w:r w:rsidRPr="000608A4">
        <w:rPr>
          <w:rFonts w:ascii="Garamond" w:eastAsia="Times New Roman" w:hAnsi="Garamond" w:cs="Arial"/>
          <w:sz w:val="32"/>
          <w:szCs w:val="36"/>
          <w:lang w:eastAsia="fr-FR"/>
        </w:rPr>
        <w:t xml:space="preserve"> de Jésus Christ selon saint Matthieu</w:t>
      </w:r>
      <w:r w:rsidR="00D65846" w:rsidRPr="000608A4">
        <w:rPr>
          <w:rFonts w:ascii="Garamond" w:eastAsia="Times New Roman" w:hAnsi="Garamond" w:cs="Arial"/>
          <w:sz w:val="32"/>
          <w:szCs w:val="36"/>
          <w:lang w:eastAsia="fr-FR"/>
        </w:rPr>
        <w:t xml:space="preserve"> </w:t>
      </w:r>
      <w:r w:rsidR="00D65846" w:rsidRPr="000608A4">
        <w:rPr>
          <w:rFonts w:ascii="Garamond" w:eastAsia="Times New Roman" w:hAnsi="Garamond" w:cs="Arial"/>
          <w:bCs/>
          <w:sz w:val="32"/>
          <w:szCs w:val="36"/>
          <w:lang w:eastAsia="fr-FR"/>
        </w:rPr>
        <w:t>(Mt 25, 14-30)</w:t>
      </w:r>
    </w:p>
    <w:p w14:paraId="53658076" w14:textId="77777777" w:rsidR="009F007C" w:rsidRDefault="008736B8" w:rsidP="0020482B">
      <w:pPr>
        <w:keepNext/>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En ce temps-là,</w:t>
      </w:r>
      <w:r w:rsidR="009F007C">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Jésus disait à ses disciples cette parabole :</w:t>
      </w:r>
    </w:p>
    <w:p w14:paraId="3C01074C" w14:textId="69702374" w:rsidR="008736B8" w:rsidRPr="000608A4" w:rsidRDefault="009F007C" w:rsidP="0020482B">
      <w:pPr>
        <w:spacing w:after="180" w:line="240" w:lineRule="auto"/>
        <w:jc w:val="both"/>
        <w:rPr>
          <w:rFonts w:ascii="Garamond" w:eastAsia="Times New Roman" w:hAnsi="Garamond" w:cs="Arial"/>
          <w:i/>
          <w:sz w:val="32"/>
          <w:szCs w:val="36"/>
          <w:lang w:eastAsia="fr-FR"/>
        </w:rPr>
      </w:pPr>
      <w:r>
        <w:rPr>
          <w:rFonts w:ascii="Garamond" w:eastAsia="Times New Roman" w:hAnsi="Garamond" w:cs="Arial"/>
          <w:i/>
          <w:sz w:val="32"/>
          <w:szCs w:val="36"/>
          <w:lang w:eastAsia="fr-FR"/>
        </w:rPr>
        <w:t>« </w:t>
      </w:r>
      <w:r w:rsidR="008736B8" w:rsidRPr="000608A4">
        <w:rPr>
          <w:rFonts w:ascii="Garamond" w:eastAsia="Times New Roman" w:hAnsi="Garamond" w:cs="Arial"/>
          <w:i/>
          <w:sz w:val="32"/>
          <w:szCs w:val="36"/>
          <w:lang w:eastAsia="fr-FR"/>
        </w:rPr>
        <w:t>C’est comme un homme qui partait en voyage :</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il appela ses serviteurs et leur confia ses biens.</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À l’un il remit une somme de cinq talents,</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à un autre deux talents,</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au troisième un seul talent,</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à chacun selon ses capacités.</w:t>
      </w:r>
      <w:r w:rsidR="00781FAF" w:rsidRPr="000608A4">
        <w:rPr>
          <w:rFonts w:ascii="Garamond" w:eastAsia="Times New Roman" w:hAnsi="Garamond" w:cs="Arial"/>
          <w:i/>
          <w:sz w:val="32"/>
          <w:szCs w:val="36"/>
          <w:lang w:eastAsia="fr-FR"/>
        </w:rPr>
        <w:t xml:space="preserve"> </w:t>
      </w:r>
      <w:r w:rsidR="008736B8" w:rsidRPr="000608A4">
        <w:rPr>
          <w:rFonts w:ascii="Garamond" w:eastAsia="Times New Roman" w:hAnsi="Garamond" w:cs="Arial"/>
          <w:i/>
          <w:sz w:val="32"/>
          <w:szCs w:val="36"/>
          <w:lang w:eastAsia="fr-FR"/>
        </w:rPr>
        <w:t>Puis il partit.</w:t>
      </w:r>
    </w:p>
    <w:p w14:paraId="0E81C215" w14:textId="38F6D3B3" w:rsidR="008736B8" w:rsidRPr="000608A4" w:rsidRDefault="008736B8" w:rsidP="0020482B">
      <w:pPr>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Aussitôt, celui qui avait reçu les cinq talents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s’en alla pour les faire valoir</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en gagna cinq autres. De même, celui qui avait reçu deux talents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en gagna deux autres.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Mais celui qui n’en avait reçu qu’un</w:t>
      </w:r>
      <w:r w:rsid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alla creuser la terre et cacha l’argent de son maître.</w:t>
      </w:r>
    </w:p>
    <w:p w14:paraId="4DF465FA" w14:textId="13FD3C03" w:rsidR="00781FAF" w:rsidRPr="000608A4" w:rsidRDefault="008736B8" w:rsidP="0020482B">
      <w:pPr>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Longtemps après, le maître de ces serviteurs revint</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w:t>
      </w:r>
      <w:r w:rsidR="00781FAF" w:rsidRPr="000608A4">
        <w:rPr>
          <w:rFonts w:ascii="Garamond" w:eastAsia="Times New Roman" w:hAnsi="Garamond" w:cs="Arial"/>
          <w:i/>
          <w:sz w:val="32"/>
          <w:szCs w:val="36"/>
          <w:lang w:eastAsia="fr-FR"/>
        </w:rPr>
        <w:t xml:space="preserve">t il leur demanda des comptes. </w:t>
      </w:r>
      <w:r w:rsidRPr="000608A4">
        <w:rPr>
          <w:rFonts w:ascii="Garamond" w:eastAsia="Times New Roman" w:hAnsi="Garamond" w:cs="Arial"/>
          <w:i/>
          <w:sz w:val="32"/>
          <w:szCs w:val="36"/>
          <w:lang w:eastAsia="fr-FR"/>
        </w:rPr>
        <w:t>Celui qui avait reçu cinq talents s’approcha,</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présenta cinq autres talents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dit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‘Seigneur,</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m’as confié cinq talents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voilà, j’en ai gagné cinq autres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Son maître lui déclara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‘Très bien, serviteur bon et fidèle,</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as été fidèle pour peu de choses,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je t’en confierai beaucoup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entre dans la joie de ton seigneur</w:t>
      </w:r>
      <w:r w:rsidR="00781FAF" w:rsidRPr="000608A4">
        <w:rPr>
          <w:rFonts w:ascii="Garamond" w:eastAsia="Times New Roman" w:hAnsi="Garamond" w:cs="Arial"/>
          <w:i/>
          <w:sz w:val="32"/>
          <w:szCs w:val="36"/>
          <w:lang w:eastAsia="fr-FR"/>
        </w:rPr>
        <w:t>’</w:t>
      </w:r>
      <w:r w:rsidRPr="000608A4">
        <w:rPr>
          <w:rFonts w:ascii="Garamond" w:eastAsia="Times New Roman" w:hAnsi="Garamond" w:cs="Arial"/>
          <w:i/>
          <w:sz w:val="32"/>
          <w:szCs w:val="36"/>
          <w:lang w:eastAsia="fr-FR"/>
        </w:rPr>
        <w:t>.</w:t>
      </w:r>
    </w:p>
    <w:p w14:paraId="22FF6072" w14:textId="2F637E2A" w:rsidR="008736B8" w:rsidRPr="000608A4" w:rsidRDefault="008736B8" w:rsidP="0020482B">
      <w:pPr>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Celui qui avait reçu deux talents s’approcha aussi</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dit </w:t>
      </w:r>
      <w:proofErr w:type="gramStart"/>
      <w:r w:rsidRPr="000608A4">
        <w:rPr>
          <w:rFonts w:ascii="Garamond" w:eastAsia="Times New Roman" w:hAnsi="Garamond" w:cs="Arial"/>
          <w:i/>
          <w:sz w:val="32"/>
          <w:szCs w:val="36"/>
          <w:lang w:eastAsia="fr-FR"/>
        </w:rPr>
        <w:t>:‘Seigneur</w:t>
      </w:r>
      <w:proofErr w:type="gramEnd"/>
      <w:r w:rsidRPr="000608A4">
        <w:rPr>
          <w:rFonts w:ascii="Garamond" w:eastAsia="Times New Roman" w:hAnsi="Garamond" w:cs="Arial"/>
          <w:i/>
          <w:sz w:val="32"/>
          <w:szCs w:val="36"/>
          <w:lang w:eastAsia="fr-FR"/>
        </w:rPr>
        <w:t>, tu m’as confié deux talents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voilà, j’en ai gagné deux autres.’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 Son maître lui déclara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‘Très bien, serviteur bon et fidèle,</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as été fidèle pour peu de choses,</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je t’en confierai beaucoup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entre dans la joie de ton seigneur.’</w:t>
      </w:r>
    </w:p>
    <w:p w14:paraId="5424B8D9" w14:textId="77777777" w:rsidR="001D5C6E" w:rsidRPr="000608A4" w:rsidRDefault="008736B8" w:rsidP="0020482B">
      <w:pPr>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Celui qui avait reçu un seul talent s’approcha aussi</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dit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‘Seigneur,</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je savais que tu es un homme dur :</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moissonnes là où tu n’as pas semé,</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ramasses là où tu n’as pas répandu le grain.</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J’ai eu peur, et je suis allé cacher ton talent dans la terre.</w:t>
      </w:r>
      <w:r w:rsidR="00781FAF"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Le voici. Tu as ce qui t’appartient.’Son maître lui répliqua :</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‘Serviteur mauvais et paresseux,</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tu savais que je moissonne là où je n’ai pas semé,</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que je ramasse le grain là où je ne l’ai pas répandu.</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Alors, il fallait placer mon argent à la banque ;</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à mon retour, je l’aurais retrouvé avec les intérêts.</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Enlevez-lui donc son talent</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 xml:space="preserve">t </w:t>
      </w:r>
      <w:r w:rsidR="001D5C6E" w:rsidRPr="000608A4">
        <w:rPr>
          <w:rFonts w:ascii="Garamond" w:eastAsia="Times New Roman" w:hAnsi="Garamond" w:cs="Arial"/>
          <w:i/>
          <w:sz w:val="32"/>
          <w:szCs w:val="36"/>
          <w:lang w:eastAsia="fr-FR"/>
        </w:rPr>
        <w:t>donnez-le à celui qui en a dix.</w:t>
      </w:r>
    </w:p>
    <w:p w14:paraId="3A23AD76" w14:textId="1E8E6F08" w:rsidR="008736B8" w:rsidRPr="000608A4" w:rsidRDefault="008736B8" w:rsidP="0020482B">
      <w:pPr>
        <w:spacing w:after="180" w:line="240" w:lineRule="auto"/>
        <w:jc w:val="both"/>
        <w:rPr>
          <w:rFonts w:ascii="Garamond" w:eastAsia="Times New Roman" w:hAnsi="Garamond" w:cs="Arial"/>
          <w:i/>
          <w:sz w:val="32"/>
          <w:szCs w:val="36"/>
          <w:lang w:eastAsia="fr-FR"/>
        </w:rPr>
      </w:pPr>
      <w:r w:rsidRPr="000608A4">
        <w:rPr>
          <w:rFonts w:ascii="Garamond" w:eastAsia="Times New Roman" w:hAnsi="Garamond" w:cs="Arial"/>
          <w:i/>
          <w:sz w:val="32"/>
          <w:szCs w:val="36"/>
          <w:lang w:eastAsia="fr-FR"/>
        </w:rPr>
        <w:t>À celui qui a, on donnera encore,</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et il sera dans l’abondance ;</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mais celui qui n’a rien</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se verra enlever même ce qu’il a.</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Quant à ce serviteur bon à rien,</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jetez-le dans les ténèbres extérieures ;</w:t>
      </w:r>
      <w:r w:rsidR="001D5C6E" w:rsidRPr="000608A4">
        <w:rPr>
          <w:rFonts w:ascii="Garamond" w:eastAsia="Times New Roman" w:hAnsi="Garamond" w:cs="Arial"/>
          <w:i/>
          <w:sz w:val="32"/>
          <w:szCs w:val="36"/>
          <w:lang w:eastAsia="fr-FR"/>
        </w:rPr>
        <w:t xml:space="preserve"> </w:t>
      </w:r>
      <w:r w:rsidRPr="000608A4">
        <w:rPr>
          <w:rFonts w:ascii="Garamond" w:eastAsia="Times New Roman" w:hAnsi="Garamond" w:cs="Arial"/>
          <w:i/>
          <w:sz w:val="32"/>
          <w:szCs w:val="36"/>
          <w:lang w:eastAsia="fr-FR"/>
        </w:rPr>
        <w:t>là, il y aura des pleurs et des grincements de dents !’ »</w:t>
      </w:r>
    </w:p>
    <w:p w14:paraId="39C9BED1" w14:textId="77777777" w:rsidR="000608A4" w:rsidRDefault="000608A4" w:rsidP="0020482B">
      <w:pPr>
        <w:spacing w:after="180" w:line="240" w:lineRule="auto"/>
        <w:ind w:left="-426"/>
        <w:jc w:val="both"/>
        <w:rPr>
          <w:rFonts w:ascii="Garamond" w:eastAsia="Times New Roman" w:hAnsi="Garamond" w:cs="Times New Roman"/>
          <w:smallCaps/>
          <w:sz w:val="32"/>
          <w:szCs w:val="36"/>
        </w:rPr>
      </w:pPr>
    </w:p>
    <w:p w14:paraId="4D352CE7" w14:textId="70244075" w:rsidR="00F24D8B" w:rsidRPr="00595B6F" w:rsidRDefault="004510CC" w:rsidP="00595B6F">
      <w:pPr>
        <w:keepNext/>
        <w:spacing w:after="180" w:line="240" w:lineRule="auto"/>
        <w:ind w:left="-426"/>
        <w:jc w:val="both"/>
        <w:rPr>
          <w:rFonts w:ascii="Garamond" w:eastAsia="Times New Roman" w:hAnsi="Garamond" w:cs="Times New Roman"/>
          <w:spacing w:val="20"/>
          <w:sz w:val="32"/>
          <w:szCs w:val="36"/>
        </w:rPr>
      </w:pPr>
      <w:bookmarkStart w:id="7" w:name="_Hlk498346464"/>
      <w:r w:rsidRPr="00595B6F">
        <w:rPr>
          <w:rFonts w:ascii="Garamond" w:eastAsia="Times New Roman" w:hAnsi="Garamond" w:cs="Times New Roman"/>
          <w:smallCaps/>
          <w:spacing w:val="20"/>
          <w:sz w:val="32"/>
          <w:szCs w:val="36"/>
        </w:rPr>
        <w:t>Prière universelle</w:t>
      </w:r>
    </w:p>
    <w:p w14:paraId="09C0BD6D" w14:textId="5C7E9CD0" w:rsidR="00C70CE1" w:rsidRDefault="00C70CE1" w:rsidP="00595B6F">
      <w:pPr>
        <w:keepNext/>
        <w:spacing w:after="180" w:line="240" w:lineRule="auto"/>
        <w:jc w:val="both"/>
        <w:rPr>
          <w:rFonts w:ascii="Garamond" w:eastAsia="Times New Roman" w:hAnsi="Garamond" w:cs="Times New Roman"/>
          <w:sz w:val="30"/>
          <w:szCs w:val="30"/>
        </w:rPr>
      </w:pPr>
      <w:r w:rsidRPr="00EC4264">
        <w:rPr>
          <w:rFonts w:ascii="Garamond" w:eastAsia="Times New Roman" w:hAnsi="Garamond" w:cs="Times New Roman"/>
          <w:sz w:val="30"/>
          <w:szCs w:val="30"/>
        </w:rPr>
        <w:t xml:space="preserve">Le Pape nous appelle à entendre le cri des pauvres et à mettre en œuvre un juste partage des richesses. C’est plus qu’une recommandation : c’est </w:t>
      </w:r>
      <w:r w:rsidR="007C0704" w:rsidRPr="00EC4264">
        <w:rPr>
          <w:rFonts w:ascii="Garamond" w:eastAsia="Times New Roman" w:hAnsi="Garamond" w:cs="Times New Roman"/>
          <w:sz w:val="30"/>
          <w:szCs w:val="30"/>
        </w:rPr>
        <w:t>un</w:t>
      </w:r>
      <w:r w:rsidRPr="00EC4264">
        <w:rPr>
          <w:rFonts w:ascii="Garamond" w:eastAsia="Times New Roman" w:hAnsi="Garamond" w:cs="Times New Roman"/>
          <w:sz w:val="30"/>
          <w:szCs w:val="30"/>
        </w:rPr>
        <w:t xml:space="preserve"> rappel du message évangélique. </w:t>
      </w:r>
      <w:r w:rsidR="007C0704" w:rsidRPr="00EC4264">
        <w:rPr>
          <w:rFonts w:ascii="Garamond" w:eastAsia="Times New Roman" w:hAnsi="Garamond" w:cs="Times New Roman"/>
          <w:sz w:val="30"/>
          <w:szCs w:val="30"/>
        </w:rPr>
        <w:t xml:space="preserve">C’est la condition pour qu’advienne la </w:t>
      </w:r>
      <w:r w:rsidR="007C0704" w:rsidRPr="00EC4264">
        <w:rPr>
          <w:rFonts w:ascii="Garamond" w:eastAsia="Times New Roman" w:hAnsi="Garamond" w:cs="Times New Roman"/>
          <w:sz w:val="30"/>
          <w:szCs w:val="30"/>
        </w:rPr>
        <w:lastRenderedPageBreak/>
        <w:t xml:space="preserve">Royaume de Dieu parmi les hommes. </w:t>
      </w:r>
      <w:r w:rsidR="00D53408" w:rsidRPr="00EC4264">
        <w:rPr>
          <w:rFonts w:ascii="Garamond" w:eastAsia="Times New Roman" w:hAnsi="Garamond" w:cs="Times New Roman"/>
          <w:sz w:val="30"/>
          <w:szCs w:val="30"/>
        </w:rPr>
        <w:t xml:space="preserve">Prions le Seigneur de convertir </w:t>
      </w:r>
      <w:r w:rsidR="007C0704" w:rsidRPr="00EC4264">
        <w:rPr>
          <w:rFonts w:ascii="Garamond" w:eastAsia="Times New Roman" w:hAnsi="Garamond" w:cs="Times New Roman"/>
          <w:sz w:val="30"/>
          <w:szCs w:val="30"/>
        </w:rPr>
        <w:t xml:space="preserve">notre intelligence, notre cœur et nos gestes </w:t>
      </w:r>
      <w:r w:rsidR="00D53408" w:rsidRPr="00EC4264">
        <w:rPr>
          <w:rFonts w:ascii="Garamond" w:eastAsia="Times New Roman" w:hAnsi="Garamond" w:cs="Times New Roman"/>
          <w:sz w:val="30"/>
          <w:szCs w:val="30"/>
        </w:rPr>
        <w:t>à cette exigence.</w:t>
      </w:r>
    </w:p>
    <w:p w14:paraId="0052B90C" w14:textId="17B9B22B" w:rsidR="00EC4264" w:rsidRPr="00EC4264" w:rsidRDefault="00EC4264" w:rsidP="00EC4264">
      <w:pPr>
        <w:spacing w:after="180" w:line="240" w:lineRule="auto"/>
        <w:jc w:val="center"/>
        <w:rPr>
          <w:rFonts w:ascii="Garamond" w:eastAsia="Times New Roman" w:hAnsi="Garamond" w:cs="Times New Roman"/>
          <w:sz w:val="32"/>
          <w:szCs w:val="30"/>
        </w:rPr>
      </w:pPr>
      <w:r w:rsidRPr="00EC4264">
        <w:rPr>
          <w:rFonts w:ascii="Garamond" w:eastAsia="Times New Roman" w:hAnsi="Garamond" w:cs="Times New Roman"/>
          <w:sz w:val="32"/>
          <w:szCs w:val="30"/>
        </w:rPr>
        <w:t>***</w:t>
      </w:r>
    </w:p>
    <w:p w14:paraId="3EA8152F" w14:textId="1BC3B7D9" w:rsidR="008736B8" w:rsidRPr="000608A4" w:rsidRDefault="007C0704" w:rsidP="0020482B">
      <w:pPr>
        <w:spacing w:after="180" w:line="240" w:lineRule="auto"/>
        <w:jc w:val="both"/>
        <w:rPr>
          <w:rFonts w:ascii="Garamond" w:eastAsia="Times New Roman" w:hAnsi="Garamond" w:cs="Times New Roman"/>
          <w:b/>
          <w:sz w:val="32"/>
          <w:szCs w:val="36"/>
        </w:rPr>
      </w:pPr>
      <w:r w:rsidRPr="000608A4">
        <w:rPr>
          <w:rFonts w:ascii="Garamond" w:eastAsia="Times New Roman" w:hAnsi="Garamond" w:cs="Times New Roman"/>
          <w:b/>
          <w:sz w:val="32"/>
          <w:szCs w:val="36"/>
        </w:rPr>
        <w:t xml:space="preserve">R/ </w:t>
      </w:r>
      <w:r w:rsidR="004510CC" w:rsidRPr="000608A4">
        <w:rPr>
          <w:rFonts w:ascii="Garamond" w:eastAsia="Times New Roman" w:hAnsi="Garamond" w:cs="Times New Roman"/>
          <w:b/>
          <w:sz w:val="32"/>
          <w:szCs w:val="36"/>
        </w:rPr>
        <w:t xml:space="preserve">Donne-nous, Seigneur, un </w:t>
      </w:r>
      <w:r w:rsidR="00880EE1" w:rsidRPr="000608A4">
        <w:rPr>
          <w:rFonts w:ascii="Garamond" w:eastAsia="Times New Roman" w:hAnsi="Garamond" w:cs="Times New Roman"/>
          <w:b/>
          <w:sz w:val="32"/>
          <w:szCs w:val="36"/>
        </w:rPr>
        <w:t>cœur</w:t>
      </w:r>
      <w:r w:rsidR="004510CC" w:rsidRPr="000608A4">
        <w:rPr>
          <w:rFonts w:ascii="Garamond" w:eastAsia="Times New Roman" w:hAnsi="Garamond" w:cs="Times New Roman"/>
          <w:b/>
          <w:sz w:val="32"/>
          <w:szCs w:val="36"/>
        </w:rPr>
        <w:t xml:space="preserve"> nouveau</w:t>
      </w:r>
      <w:r w:rsidRPr="000608A4">
        <w:rPr>
          <w:rFonts w:ascii="Garamond" w:eastAsia="Times New Roman" w:hAnsi="Garamond" w:cs="Times New Roman"/>
          <w:b/>
          <w:sz w:val="32"/>
          <w:szCs w:val="36"/>
        </w:rPr>
        <w:t> ;</w:t>
      </w:r>
      <w:r w:rsidR="004510CC" w:rsidRPr="000608A4">
        <w:rPr>
          <w:rFonts w:ascii="Garamond" w:eastAsia="Times New Roman" w:hAnsi="Garamond" w:cs="Times New Roman"/>
          <w:b/>
          <w:sz w:val="32"/>
          <w:szCs w:val="36"/>
        </w:rPr>
        <w:t xml:space="preserve"> mets en nous, Seigneur, un Esprit nouveau</w:t>
      </w:r>
      <w:r w:rsidR="00D53408" w:rsidRPr="000608A4">
        <w:rPr>
          <w:rFonts w:ascii="Garamond" w:eastAsia="Times New Roman" w:hAnsi="Garamond" w:cs="Times New Roman"/>
          <w:b/>
          <w:sz w:val="32"/>
          <w:szCs w:val="36"/>
        </w:rPr>
        <w:t>.</w:t>
      </w:r>
    </w:p>
    <w:p w14:paraId="65DD22CE" w14:textId="0A4EE508" w:rsidR="007C0704" w:rsidRPr="000608A4" w:rsidRDefault="00F24D8B" w:rsidP="0020482B">
      <w:pPr>
        <w:spacing w:after="180" w:line="240" w:lineRule="auto"/>
        <w:jc w:val="both"/>
        <w:rPr>
          <w:rFonts w:ascii="Garamond" w:eastAsia="Times New Roman" w:hAnsi="Garamond" w:cs="Times New Roman"/>
          <w:sz w:val="32"/>
          <w:szCs w:val="36"/>
        </w:rPr>
      </w:pPr>
      <w:r w:rsidRPr="00EC4264">
        <w:rPr>
          <w:rFonts w:ascii="Garamond" w:eastAsia="Times New Roman" w:hAnsi="Garamond" w:cs="Times New Roman"/>
          <w:sz w:val="30"/>
          <w:szCs w:val="30"/>
        </w:rPr>
        <w:t>Pour l’Église</w:t>
      </w:r>
      <w:r w:rsidR="00981DAC" w:rsidRPr="00EC4264">
        <w:rPr>
          <w:rFonts w:ascii="Garamond" w:eastAsia="Times New Roman" w:hAnsi="Garamond" w:cs="Times New Roman"/>
          <w:sz w:val="30"/>
          <w:szCs w:val="30"/>
        </w:rPr>
        <w:t>,</w:t>
      </w:r>
      <w:r w:rsidR="007C0704" w:rsidRPr="00EC4264">
        <w:rPr>
          <w:rFonts w:ascii="Garamond" w:eastAsia="Times New Roman" w:hAnsi="Garamond" w:cs="Times New Roman"/>
          <w:sz w:val="30"/>
          <w:szCs w:val="30"/>
        </w:rPr>
        <w:t xml:space="preserve"> pour nos églises d’occident en particulier, </w:t>
      </w:r>
      <w:r w:rsidRPr="00EC4264">
        <w:rPr>
          <w:rFonts w:ascii="Garamond" w:eastAsia="Times New Roman" w:hAnsi="Garamond" w:cs="Times New Roman"/>
          <w:sz w:val="30"/>
          <w:szCs w:val="30"/>
        </w:rPr>
        <w:t>pour qu</w:t>
      </w:r>
      <w:r w:rsidR="007C0704" w:rsidRPr="00EC4264">
        <w:rPr>
          <w:rFonts w:ascii="Garamond" w:eastAsia="Times New Roman" w:hAnsi="Garamond" w:cs="Times New Roman"/>
          <w:sz w:val="30"/>
          <w:szCs w:val="30"/>
        </w:rPr>
        <w:t xml:space="preserve">e, dans toutes leurs instances, </w:t>
      </w:r>
      <w:r w:rsidRPr="00EC4264">
        <w:rPr>
          <w:rFonts w:ascii="Garamond" w:eastAsia="Times New Roman" w:hAnsi="Garamond" w:cs="Times New Roman"/>
          <w:sz w:val="30"/>
          <w:szCs w:val="30"/>
        </w:rPr>
        <w:t>elle</w:t>
      </w:r>
      <w:r w:rsidR="00981DAC" w:rsidRPr="00EC4264">
        <w:rPr>
          <w:rFonts w:ascii="Garamond" w:eastAsia="Times New Roman" w:hAnsi="Garamond" w:cs="Times New Roman"/>
          <w:sz w:val="30"/>
          <w:szCs w:val="30"/>
        </w:rPr>
        <w:t>s</w:t>
      </w:r>
      <w:r w:rsidRPr="00EC4264">
        <w:rPr>
          <w:rFonts w:ascii="Garamond" w:eastAsia="Times New Roman" w:hAnsi="Garamond" w:cs="Times New Roman"/>
          <w:sz w:val="30"/>
          <w:szCs w:val="30"/>
        </w:rPr>
        <w:t xml:space="preserve"> </w:t>
      </w:r>
      <w:r w:rsidR="00720B61" w:rsidRPr="00EC4264">
        <w:rPr>
          <w:rFonts w:ascii="Garamond" w:eastAsia="Times New Roman" w:hAnsi="Garamond" w:cs="Times New Roman"/>
          <w:sz w:val="30"/>
          <w:szCs w:val="30"/>
        </w:rPr>
        <w:t xml:space="preserve">sachent </w:t>
      </w:r>
      <w:r w:rsidR="00981DAC" w:rsidRPr="00EC4264">
        <w:rPr>
          <w:rFonts w:ascii="Garamond" w:eastAsia="Times New Roman" w:hAnsi="Garamond" w:cs="Times New Roman"/>
          <w:sz w:val="30"/>
          <w:szCs w:val="30"/>
        </w:rPr>
        <w:t>porte</w:t>
      </w:r>
      <w:r w:rsidR="00720B61" w:rsidRPr="00EC4264">
        <w:rPr>
          <w:rFonts w:ascii="Garamond" w:eastAsia="Times New Roman" w:hAnsi="Garamond" w:cs="Times New Roman"/>
          <w:sz w:val="30"/>
          <w:szCs w:val="30"/>
        </w:rPr>
        <w:t>r</w:t>
      </w:r>
      <w:r w:rsidR="00981DAC" w:rsidRPr="00EC4264">
        <w:rPr>
          <w:rFonts w:ascii="Garamond" w:eastAsia="Times New Roman" w:hAnsi="Garamond" w:cs="Times New Roman"/>
          <w:sz w:val="30"/>
          <w:szCs w:val="30"/>
        </w:rPr>
        <w:t xml:space="preserve"> l</w:t>
      </w:r>
      <w:r w:rsidR="007C0704" w:rsidRPr="00EC4264">
        <w:rPr>
          <w:rFonts w:ascii="Garamond" w:eastAsia="Times New Roman" w:hAnsi="Garamond" w:cs="Times New Roman"/>
          <w:sz w:val="30"/>
          <w:szCs w:val="30"/>
        </w:rPr>
        <w:t>es</w:t>
      </w:r>
      <w:r w:rsidRPr="00EC4264">
        <w:rPr>
          <w:rFonts w:ascii="Garamond" w:eastAsia="Times New Roman" w:hAnsi="Garamond" w:cs="Times New Roman"/>
          <w:sz w:val="30"/>
          <w:szCs w:val="30"/>
        </w:rPr>
        <w:t xml:space="preserve"> appels du pape à partager avec les pauvres, prions le Seigneur</w:t>
      </w:r>
      <w:r w:rsidR="009254B7" w:rsidRPr="00EC4264">
        <w:rPr>
          <w:rFonts w:ascii="Garamond" w:eastAsia="Times New Roman" w:hAnsi="Garamond" w:cs="Times New Roman"/>
          <w:sz w:val="30"/>
          <w:szCs w:val="30"/>
        </w:rPr>
        <w:t> :</w:t>
      </w:r>
      <w:r w:rsidR="00926397" w:rsidRPr="00EC4264">
        <w:rPr>
          <w:rFonts w:ascii="Garamond" w:eastAsia="Times New Roman" w:hAnsi="Garamond" w:cs="Times New Roman"/>
          <w:sz w:val="30"/>
          <w:szCs w:val="30"/>
        </w:rPr>
        <w:t xml:space="preserve"> </w:t>
      </w:r>
      <w:r w:rsidR="007C0704" w:rsidRPr="000608A4">
        <w:rPr>
          <w:rFonts w:ascii="Garamond" w:eastAsia="Times New Roman" w:hAnsi="Garamond" w:cs="Times New Roman"/>
          <w:b/>
          <w:sz w:val="32"/>
          <w:szCs w:val="36"/>
        </w:rPr>
        <w:t>R/ Donne-</w:t>
      </w:r>
      <w:r w:rsidR="00981DAC" w:rsidRPr="000608A4">
        <w:rPr>
          <w:rFonts w:ascii="Garamond" w:eastAsia="Times New Roman" w:hAnsi="Garamond" w:cs="Times New Roman"/>
          <w:b/>
          <w:sz w:val="32"/>
          <w:szCs w:val="36"/>
        </w:rPr>
        <w:t>n</w:t>
      </w:r>
      <w:r w:rsidR="007C0704" w:rsidRPr="000608A4">
        <w:rPr>
          <w:rFonts w:ascii="Garamond" w:eastAsia="Times New Roman" w:hAnsi="Garamond" w:cs="Times New Roman"/>
          <w:b/>
          <w:sz w:val="32"/>
          <w:szCs w:val="36"/>
        </w:rPr>
        <w:t>ous…</w:t>
      </w:r>
    </w:p>
    <w:p w14:paraId="139936EF" w14:textId="644652D4" w:rsidR="007C0704" w:rsidRPr="000608A4" w:rsidRDefault="00F24D8B" w:rsidP="0020482B">
      <w:pPr>
        <w:spacing w:after="180" w:line="240" w:lineRule="auto"/>
        <w:jc w:val="both"/>
        <w:rPr>
          <w:rFonts w:ascii="Garamond" w:eastAsia="Times New Roman" w:hAnsi="Garamond" w:cs="Times New Roman"/>
          <w:sz w:val="32"/>
          <w:szCs w:val="36"/>
        </w:rPr>
      </w:pPr>
      <w:r w:rsidRPr="00EC4264">
        <w:rPr>
          <w:rFonts w:ascii="Garamond" w:eastAsia="Times New Roman" w:hAnsi="Garamond" w:cs="Times New Roman"/>
          <w:sz w:val="30"/>
          <w:szCs w:val="30"/>
        </w:rPr>
        <w:t xml:space="preserve">Pour les responsables des affaires du monde : pour qu’ils prennent en compte ce que la très grande misère d’un </w:t>
      </w:r>
      <w:r w:rsidR="00D53408" w:rsidRPr="00EC4264">
        <w:rPr>
          <w:rFonts w:ascii="Garamond" w:eastAsia="Times New Roman" w:hAnsi="Garamond" w:cs="Times New Roman"/>
          <w:sz w:val="30"/>
          <w:szCs w:val="30"/>
        </w:rPr>
        <w:t xml:space="preserve">très </w:t>
      </w:r>
      <w:r w:rsidRPr="00EC4264">
        <w:rPr>
          <w:rFonts w:ascii="Garamond" w:eastAsia="Times New Roman" w:hAnsi="Garamond" w:cs="Times New Roman"/>
          <w:sz w:val="30"/>
          <w:szCs w:val="30"/>
        </w:rPr>
        <w:t>grand nombre a d’inacceptable, prions le Seigneur</w:t>
      </w:r>
      <w:r w:rsidR="009254B7" w:rsidRPr="00EC4264">
        <w:rPr>
          <w:rFonts w:ascii="Garamond" w:eastAsia="Times New Roman" w:hAnsi="Garamond" w:cs="Times New Roman"/>
          <w:sz w:val="30"/>
          <w:szCs w:val="30"/>
        </w:rPr>
        <w:t> :</w:t>
      </w:r>
      <w:r w:rsidR="007C0704" w:rsidRPr="00EC4264">
        <w:rPr>
          <w:rFonts w:ascii="Garamond" w:eastAsia="Times New Roman" w:hAnsi="Garamond" w:cs="Times New Roman"/>
          <w:sz w:val="28"/>
          <w:szCs w:val="36"/>
        </w:rPr>
        <w:t xml:space="preserve"> </w:t>
      </w:r>
      <w:r w:rsidR="009254B7">
        <w:rPr>
          <w:rFonts w:ascii="Garamond" w:eastAsia="Times New Roman" w:hAnsi="Garamond" w:cs="Times New Roman"/>
          <w:sz w:val="32"/>
          <w:szCs w:val="36"/>
        </w:rPr>
        <w:t xml:space="preserve">R/ </w:t>
      </w:r>
      <w:r w:rsidR="007C0704" w:rsidRPr="000608A4">
        <w:rPr>
          <w:rFonts w:ascii="Garamond" w:eastAsia="Times New Roman" w:hAnsi="Garamond" w:cs="Times New Roman"/>
          <w:b/>
          <w:sz w:val="32"/>
          <w:szCs w:val="36"/>
        </w:rPr>
        <w:t>Donne-</w:t>
      </w:r>
      <w:r w:rsidR="00981DAC" w:rsidRPr="000608A4">
        <w:rPr>
          <w:rFonts w:ascii="Garamond" w:eastAsia="Times New Roman" w:hAnsi="Garamond" w:cs="Times New Roman"/>
          <w:b/>
          <w:sz w:val="32"/>
          <w:szCs w:val="36"/>
        </w:rPr>
        <w:t>n</w:t>
      </w:r>
      <w:r w:rsidR="007C0704" w:rsidRPr="000608A4">
        <w:rPr>
          <w:rFonts w:ascii="Garamond" w:eastAsia="Times New Roman" w:hAnsi="Garamond" w:cs="Times New Roman"/>
          <w:b/>
          <w:sz w:val="32"/>
          <w:szCs w:val="36"/>
        </w:rPr>
        <w:t>ous…</w:t>
      </w:r>
    </w:p>
    <w:p w14:paraId="7BAD1C4B" w14:textId="0B86DEBC" w:rsidR="007C0704" w:rsidRPr="000608A4" w:rsidRDefault="00F24D8B" w:rsidP="0020482B">
      <w:pPr>
        <w:spacing w:after="180" w:line="240" w:lineRule="auto"/>
        <w:jc w:val="both"/>
        <w:rPr>
          <w:rFonts w:ascii="Garamond" w:eastAsia="Times New Roman" w:hAnsi="Garamond" w:cs="Times New Roman"/>
          <w:sz w:val="32"/>
          <w:szCs w:val="36"/>
        </w:rPr>
      </w:pPr>
      <w:r w:rsidRPr="00EC4264">
        <w:rPr>
          <w:rFonts w:ascii="Garamond" w:eastAsia="Times New Roman" w:hAnsi="Garamond" w:cs="Times New Roman"/>
          <w:sz w:val="30"/>
          <w:szCs w:val="30"/>
        </w:rPr>
        <w:t xml:space="preserve">Pour </w:t>
      </w:r>
      <w:r w:rsidR="00C70CE1" w:rsidRPr="00EC4264">
        <w:rPr>
          <w:rFonts w:ascii="Garamond" w:eastAsia="Times New Roman" w:hAnsi="Garamond" w:cs="Times New Roman"/>
          <w:sz w:val="30"/>
          <w:szCs w:val="30"/>
        </w:rPr>
        <w:t>St-Jean de la Commanderie</w:t>
      </w:r>
      <w:r w:rsidRPr="00EC4264">
        <w:rPr>
          <w:rFonts w:ascii="Garamond" w:eastAsia="Times New Roman" w:hAnsi="Garamond" w:cs="Times New Roman"/>
          <w:sz w:val="30"/>
          <w:szCs w:val="30"/>
        </w:rPr>
        <w:t xml:space="preserve"> : pour que l’accueil et le secours des pauvres </w:t>
      </w:r>
      <w:r w:rsidR="00981DAC" w:rsidRPr="00EC4264">
        <w:rPr>
          <w:rFonts w:ascii="Garamond" w:eastAsia="Times New Roman" w:hAnsi="Garamond" w:cs="Times New Roman"/>
          <w:sz w:val="30"/>
          <w:szCs w:val="30"/>
        </w:rPr>
        <w:t>y soient vraiment vécus</w:t>
      </w:r>
      <w:r w:rsidRPr="00EC4264">
        <w:rPr>
          <w:rFonts w:ascii="Garamond" w:eastAsia="Times New Roman" w:hAnsi="Garamond" w:cs="Times New Roman"/>
          <w:sz w:val="30"/>
          <w:szCs w:val="30"/>
        </w:rPr>
        <w:t> ; pour qu’ainsi nos</w:t>
      </w:r>
      <w:r w:rsidR="00C70CE1" w:rsidRPr="00EC4264">
        <w:rPr>
          <w:rFonts w:ascii="Garamond" w:eastAsia="Times New Roman" w:hAnsi="Garamond" w:cs="Times New Roman"/>
          <w:sz w:val="30"/>
          <w:szCs w:val="30"/>
        </w:rPr>
        <w:t xml:space="preserve"> communautés </w:t>
      </w:r>
      <w:r w:rsidR="004F65C5" w:rsidRPr="00EC4264">
        <w:rPr>
          <w:rFonts w:ascii="Garamond" w:eastAsia="Times New Roman" w:hAnsi="Garamond" w:cs="Times New Roman"/>
          <w:sz w:val="30"/>
          <w:szCs w:val="30"/>
        </w:rPr>
        <w:t>témoignent en vérité de l</w:t>
      </w:r>
      <w:r w:rsidR="00C70CE1" w:rsidRPr="00EC4264">
        <w:rPr>
          <w:rFonts w:ascii="Garamond" w:eastAsia="Times New Roman" w:hAnsi="Garamond" w:cs="Times New Roman"/>
          <w:sz w:val="30"/>
          <w:szCs w:val="30"/>
        </w:rPr>
        <w:t>a Bonne Nouvelle</w:t>
      </w:r>
      <w:r w:rsidR="004F65C5" w:rsidRPr="00EC4264">
        <w:rPr>
          <w:rFonts w:ascii="Garamond" w:eastAsia="Times New Roman" w:hAnsi="Garamond" w:cs="Times New Roman"/>
          <w:sz w:val="30"/>
          <w:szCs w:val="30"/>
        </w:rPr>
        <w:t xml:space="preserve"> du salut</w:t>
      </w:r>
      <w:r w:rsidR="009254B7" w:rsidRPr="00EC4264">
        <w:rPr>
          <w:rFonts w:ascii="Garamond" w:eastAsia="Times New Roman" w:hAnsi="Garamond" w:cs="Times New Roman"/>
          <w:sz w:val="30"/>
          <w:szCs w:val="30"/>
        </w:rPr>
        <w:t>, prions le Seigneur :</w:t>
      </w:r>
      <w:r w:rsidR="00D53408" w:rsidRPr="000608A4">
        <w:rPr>
          <w:rFonts w:ascii="Garamond" w:eastAsia="Times New Roman" w:hAnsi="Garamond" w:cs="Times New Roman"/>
          <w:sz w:val="32"/>
          <w:szCs w:val="36"/>
        </w:rPr>
        <w:t xml:space="preserve"> </w:t>
      </w:r>
      <w:r w:rsidR="00D53408" w:rsidRPr="000608A4">
        <w:rPr>
          <w:rFonts w:ascii="Garamond" w:eastAsia="Times New Roman" w:hAnsi="Garamond" w:cs="Times New Roman"/>
          <w:b/>
          <w:sz w:val="32"/>
          <w:szCs w:val="36"/>
        </w:rPr>
        <w:t>R/ Donne-</w:t>
      </w:r>
      <w:r w:rsidR="00981DAC" w:rsidRPr="000608A4">
        <w:rPr>
          <w:rFonts w:ascii="Garamond" w:eastAsia="Times New Roman" w:hAnsi="Garamond" w:cs="Times New Roman"/>
          <w:b/>
          <w:sz w:val="32"/>
          <w:szCs w:val="36"/>
        </w:rPr>
        <w:t>n</w:t>
      </w:r>
      <w:r w:rsidR="00D53408" w:rsidRPr="000608A4">
        <w:rPr>
          <w:rFonts w:ascii="Garamond" w:eastAsia="Times New Roman" w:hAnsi="Garamond" w:cs="Times New Roman"/>
          <w:b/>
          <w:sz w:val="32"/>
          <w:szCs w:val="36"/>
        </w:rPr>
        <w:t>ous…</w:t>
      </w:r>
    </w:p>
    <w:p w14:paraId="1E982BCD" w14:textId="7DAB7007" w:rsidR="00D53408" w:rsidRPr="000608A4" w:rsidRDefault="00C70CE1" w:rsidP="0020482B">
      <w:pPr>
        <w:spacing w:after="180" w:line="240" w:lineRule="auto"/>
        <w:jc w:val="both"/>
        <w:rPr>
          <w:rFonts w:ascii="Garamond" w:eastAsia="Times New Roman" w:hAnsi="Garamond" w:cs="Times New Roman"/>
          <w:sz w:val="32"/>
          <w:szCs w:val="36"/>
        </w:rPr>
      </w:pPr>
      <w:r w:rsidRPr="00EC4264">
        <w:rPr>
          <w:rFonts w:ascii="Garamond" w:eastAsia="Times New Roman" w:hAnsi="Garamond" w:cs="Times New Roman"/>
          <w:sz w:val="30"/>
          <w:szCs w:val="30"/>
        </w:rPr>
        <w:t xml:space="preserve">Pour chacun de nous : pour que l’Esprit Saint nous aide à </w:t>
      </w:r>
      <w:r w:rsidR="004F65C5" w:rsidRPr="00EC4264">
        <w:rPr>
          <w:rFonts w:ascii="Garamond" w:eastAsia="Times New Roman" w:hAnsi="Garamond" w:cs="Times New Roman"/>
          <w:sz w:val="30"/>
          <w:szCs w:val="30"/>
        </w:rPr>
        <w:t>voir dans chacun de ceux que nous approchons quelle est sa souffrance, quel est son besoin ; pour que l’Esprit-</w:t>
      </w:r>
      <w:r w:rsidR="00720B61" w:rsidRPr="00EC4264">
        <w:rPr>
          <w:rFonts w:ascii="Garamond" w:eastAsia="Times New Roman" w:hAnsi="Garamond" w:cs="Times New Roman"/>
          <w:sz w:val="30"/>
          <w:szCs w:val="30"/>
        </w:rPr>
        <w:t>S</w:t>
      </w:r>
      <w:r w:rsidR="004F65C5" w:rsidRPr="00EC4264">
        <w:rPr>
          <w:rFonts w:ascii="Garamond" w:eastAsia="Times New Roman" w:hAnsi="Garamond" w:cs="Times New Roman"/>
          <w:sz w:val="30"/>
          <w:szCs w:val="30"/>
        </w:rPr>
        <w:t>aint nous aide</w:t>
      </w:r>
      <w:r w:rsidR="002F283C" w:rsidRPr="00EC4264">
        <w:rPr>
          <w:rFonts w:ascii="Garamond" w:eastAsia="Times New Roman" w:hAnsi="Garamond" w:cs="Times New Roman"/>
          <w:sz w:val="30"/>
          <w:szCs w:val="30"/>
        </w:rPr>
        <w:t xml:space="preserve"> à ne pas avoir peur et à oser</w:t>
      </w:r>
      <w:r w:rsidR="007C1B6B" w:rsidRPr="00EC4264">
        <w:rPr>
          <w:rFonts w:ascii="Garamond" w:eastAsia="Times New Roman" w:hAnsi="Garamond" w:cs="Times New Roman"/>
          <w:sz w:val="30"/>
          <w:szCs w:val="30"/>
        </w:rPr>
        <w:t>,</w:t>
      </w:r>
      <w:r w:rsidR="00F034E6" w:rsidRPr="00EC4264">
        <w:rPr>
          <w:rFonts w:ascii="Garamond" w:eastAsia="Times New Roman" w:hAnsi="Garamond" w:cs="Times New Roman"/>
          <w:sz w:val="30"/>
          <w:szCs w:val="30"/>
        </w:rPr>
        <w:t xml:space="preserve"> </w:t>
      </w:r>
      <w:r w:rsidR="007C1B6B" w:rsidRPr="00EC4264">
        <w:rPr>
          <w:rFonts w:ascii="Garamond" w:eastAsia="Times New Roman" w:hAnsi="Garamond" w:cs="Times New Roman"/>
          <w:sz w:val="30"/>
          <w:szCs w:val="30"/>
        </w:rPr>
        <w:t xml:space="preserve">chacun selon le don reçu de Dieu, </w:t>
      </w:r>
      <w:r w:rsidR="004B3556" w:rsidRPr="00EC4264">
        <w:rPr>
          <w:rFonts w:ascii="Garamond" w:eastAsia="Times New Roman" w:hAnsi="Garamond" w:cs="Times New Roman"/>
          <w:sz w:val="30"/>
          <w:szCs w:val="30"/>
        </w:rPr>
        <w:t>nous faire</w:t>
      </w:r>
      <w:r w:rsidR="009254B7" w:rsidRPr="00EC4264">
        <w:rPr>
          <w:rFonts w:ascii="Garamond" w:eastAsia="Times New Roman" w:hAnsi="Garamond" w:cs="Times New Roman"/>
          <w:sz w:val="30"/>
          <w:szCs w:val="30"/>
        </w:rPr>
        <w:t xml:space="preserve"> prochain des</w:t>
      </w:r>
      <w:r w:rsidRPr="00EC4264">
        <w:rPr>
          <w:rFonts w:ascii="Garamond" w:eastAsia="Times New Roman" w:hAnsi="Garamond" w:cs="Times New Roman"/>
          <w:sz w:val="30"/>
          <w:szCs w:val="30"/>
        </w:rPr>
        <w:t xml:space="preserve"> </w:t>
      </w:r>
      <w:r w:rsidR="009254B7" w:rsidRPr="00EC4264">
        <w:rPr>
          <w:rFonts w:ascii="Garamond" w:eastAsia="Times New Roman" w:hAnsi="Garamond" w:cs="Times New Roman"/>
          <w:sz w:val="30"/>
          <w:szCs w:val="30"/>
        </w:rPr>
        <w:t>pauvres</w:t>
      </w:r>
      <w:r w:rsidRPr="00EC4264">
        <w:rPr>
          <w:rFonts w:ascii="Garamond" w:eastAsia="Times New Roman" w:hAnsi="Garamond" w:cs="Times New Roman"/>
          <w:sz w:val="30"/>
          <w:szCs w:val="30"/>
        </w:rPr>
        <w:t>, prions le Seigneur</w:t>
      </w:r>
      <w:r w:rsidR="009254B7" w:rsidRPr="00EC4264">
        <w:rPr>
          <w:rFonts w:ascii="Garamond" w:eastAsia="Times New Roman" w:hAnsi="Garamond" w:cs="Times New Roman"/>
          <w:sz w:val="30"/>
          <w:szCs w:val="30"/>
        </w:rPr>
        <w:t> :</w:t>
      </w:r>
      <w:r w:rsidR="00EC4264">
        <w:rPr>
          <w:rFonts w:ascii="Garamond" w:eastAsia="Times New Roman" w:hAnsi="Garamond" w:cs="Times New Roman"/>
          <w:b/>
          <w:sz w:val="32"/>
          <w:szCs w:val="36"/>
        </w:rPr>
        <w:br/>
      </w:r>
      <w:r w:rsidR="00D53408" w:rsidRPr="000608A4">
        <w:rPr>
          <w:rFonts w:ascii="Garamond" w:eastAsia="Times New Roman" w:hAnsi="Garamond" w:cs="Times New Roman"/>
          <w:b/>
          <w:sz w:val="32"/>
          <w:szCs w:val="36"/>
        </w:rPr>
        <w:t>R/ Donne-Nous…</w:t>
      </w:r>
    </w:p>
    <w:bookmarkEnd w:id="7"/>
    <w:p w14:paraId="25ADE69F" w14:textId="77777777" w:rsidR="000608A4" w:rsidRPr="000608A4" w:rsidRDefault="000608A4" w:rsidP="0020482B">
      <w:pPr>
        <w:spacing w:after="180" w:line="240" w:lineRule="auto"/>
        <w:ind w:left="-426"/>
        <w:jc w:val="both"/>
        <w:rPr>
          <w:rFonts w:ascii="Garamond" w:eastAsia="Times New Roman" w:hAnsi="Garamond" w:cs="Times New Roman"/>
          <w:smallCaps/>
          <w:sz w:val="32"/>
          <w:szCs w:val="36"/>
        </w:rPr>
      </w:pPr>
    </w:p>
    <w:p w14:paraId="51D7E360" w14:textId="62A74FC1" w:rsidR="0006009C" w:rsidRPr="000608A4" w:rsidRDefault="00F034E6" w:rsidP="0020482B">
      <w:pPr>
        <w:spacing w:after="180" w:line="240" w:lineRule="auto"/>
        <w:ind w:left="-426"/>
        <w:jc w:val="both"/>
        <w:rPr>
          <w:rFonts w:ascii="Garamond" w:eastAsia="Times New Roman" w:hAnsi="Garamond" w:cs="Times New Roman"/>
          <w:smallCaps/>
          <w:sz w:val="32"/>
          <w:szCs w:val="36"/>
        </w:rPr>
      </w:pPr>
      <w:r w:rsidRPr="000608A4">
        <w:rPr>
          <w:rFonts w:ascii="Garamond" w:eastAsia="Times New Roman" w:hAnsi="Garamond" w:cs="Times New Roman"/>
          <w:smallCaps/>
          <w:sz w:val="32"/>
          <w:szCs w:val="36"/>
        </w:rPr>
        <w:t>Après la communion</w:t>
      </w:r>
      <w:r w:rsidR="000608A4">
        <w:rPr>
          <w:rFonts w:ascii="Garamond" w:eastAsia="Times New Roman" w:hAnsi="Garamond" w:cs="Times New Roman"/>
          <w:smallCaps/>
          <w:sz w:val="32"/>
          <w:szCs w:val="36"/>
        </w:rPr>
        <w:t xml:space="preserve"> : </w:t>
      </w:r>
      <w:r w:rsidR="0006009C" w:rsidRPr="000608A4">
        <w:rPr>
          <w:rFonts w:ascii="Garamond" w:eastAsia="Times New Roman" w:hAnsi="Garamond" w:cs="Times New Roman"/>
          <w:smallCaps/>
          <w:sz w:val="32"/>
          <w:szCs w:val="36"/>
        </w:rPr>
        <w:t>Ouvre mes yeux</w:t>
      </w:r>
      <w:r w:rsidR="00926397" w:rsidRPr="000608A4">
        <w:rPr>
          <w:rFonts w:ascii="Garamond" w:eastAsia="Times New Roman" w:hAnsi="Garamond" w:cs="Times New Roman"/>
          <w:smallCaps/>
          <w:sz w:val="32"/>
          <w:szCs w:val="36"/>
        </w:rPr>
        <w:t>,</w:t>
      </w:r>
      <w:r w:rsidR="0006009C" w:rsidRPr="000608A4">
        <w:rPr>
          <w:rFonts w:ascii="Garamond" w:eastAsia="Times New Roman" w:hAnsi="Garamond" w:cs="Times New Roman"/>
          <w:smallCaps/>
          <w:sz w:val="32"/>
          <w:szCs w:val="36"/>
        </w:rPr>
        <w:t xml:space="preserve"> Seigneur</w:t>
      </w:r>
      <w:r w:rsidR="0006009C" w:rsidRPr="000608A4">
        <w:rPr>
          <w:rFonts w:ascii="Garamond" w:eastAsia="Times New Roman" w:hAnsi="Garamond" w:cs="Times New Roman"/>
          <w:sz w:val="32"/>
          <w:szCs w:val="36"/>
        </w:rPr>
        <w:t xml:space="preserve"> </w:t>
      </w:r>
      <w:r w:rsidR="00926397" w:rsidRPr="000608A4">
        <w:rPr>
          <w:rFonts w:ascii="Garamond" w:eastAsia="Times New Roman" w:hAnsi="Garamond" w:cs="Times New Roman"/>
          <w:sz w:val="32"/>
          <w:szCs w:val="36"/>
        </w:rPr>
        <w:t>(</w:t>
      </w:r>
      <w:proofErr w:type="spellStart"/>
      <w:r w:rsidR="0006009C" w:rsidRPr="000608A4">
        <w:rPr>
          <w:rFonts w:ascii="Garamond" w:eastAsia="Times New Roman" w:hAnsi="Garamond" w:cs="Times New Roman"/>
          <w:sz w:val="32"/>
          <w:szCs w:val="36"/>
        </w:rPr>
        <w:t>C</w:t>
      </w:r>
      <w:r w:rsidR="0006009C" w:rsidRPr="000608A4">
        <w:rPr>
          <w:rFonts w:ascii="Garamond" w:eastAsia="Times New Roman" w:hAnsi="Garamond" w:cs="Times New Roman"/>
          <w:smallCaps/>
          <w:sz w:val="32"/>
          <w:szCs w:val="36"/>
        </w:rPr>
        <w:t>na</w:t>
      </w:r>
      <w:proofErr w:type="spellEnd"/>
      <w:r w:rsidR="0006009C" w:rsidRPr="000608A4">
        <w:rPr>
          <w:rFonts w:ascii="Garamond" w:eastAsia="Times New Roman" w:hAnsi="Garamond" w:cs="Times New Roman"/>
          <w:sz w:val="32"/>
          <w:szCs w:val="36"/>
        </w:rPr>
        <w:t xml:space="preserve"> 424</w:t>
      </w:r>
      <w:bookmarkEnd w:id="2"/>
      <w:r w:rsidR="00926397" w:rsidRPr="000608A4">
        <w:rPr>
          <w:rFonts w:ascii="Garamond" w:eastAsia="Times New Roman" w:hAnsi="Garamond" w:cs="Times New Roman"/>
          <w:sz w:val="32"/>
          <w:szCs w:val="36"/>
        </w:rPr>
        <w:t>)</w:t>
      </w:r>
    </w:p>
    <w:p w14:paraId="109D0734" w14:textId="7A273196" w:rsidR="0006009C" w:rsidRPr="000608A4" w:rsidRDefault="004F65C5" w:rsidP="0020482B">
      <w:pPr>
        <w:pStyle w:val="Paragraphedeliste"/>
        <w:spacing w:after="180" w:line="240" w:lineRule="auto"/>
        <w:ind w:left="0"/>
        <w:rPr>
          <w:rFonts w:ascii="Garamond" w:eastAsia="Times New Roman" w:hAnsi="Garamond" w:cs="Times New Roman"/>
          <w:b/>
          <w:sz w:val="32"/>
          <w:szCs w:val="36"/>
          <w:lang w:eastAsia="fr-FR"/>
        </w:rPr>
      </w:pPr>
      <w:r w:rsidRPr="000608A4">
        <w:rPr>
          <w:rFonts w:ascii="Garamond" w:eastAsia="Times New Roman" w:hAnsi="Garamond" w:cs="Times New Roman"/>
          <w:sz w:val="32"/>
          <w:szCs w:val="36"/>
          <w:lang w:eastAsia="fr-FR"/>
        </w:rPr>
        <w:t>O</w:t>
      </w:r>
      <w:r w:rsidR="0006009C" w:rsidRPr="000608A4">
        <w:rPr>
          <w:rFonts w:ascii="Garamond" w:eastAsia="Times New Roman" w:hAnsi="Garamond" w:cs="Times New Roman"/>
          <w:sz w:val="32"/>
          <w:szCs w:val="36"/>
          <w:lang w:eastAsia="fr-FR"/>
        </w:rPr>
        <w:t xml:space="preserve">uvre mes yeux, Seigneur, </w:t>
      </w:r>
      <w:r w:rsidR="0006009C" w:rsidRPr="000608A4">
        <w:rPr>
          <w:rFonts w:ascii="Garamond" w:eastAsia="Times New Roman" w:hAnsi="Garamond" w:cs="Times New Roman"/>
          <w:b/>
          <w:sz w:val="32"/>
          <w:szCs w:val="36"/>
          <w:lang w:eastAsia="fr-FR"/>
        </w:rPr>
        <w:t>Ouvre mes yeux, Seigneur</w:t>
      </w:r>
      <w:r w:rsidRPr="000608A4">
        <w:rPr>
          <w:rFonts w:ascii="Garamond" w:eastAsia="Times New Roman" w:hAnsi="Garamond" w:cs="Times New Roman"/>
          <w:b/>
          <w:sz w:val="32"/>
          <w:szCs w:val="36"/>
          <w:lang w:eastAsia="fr-FR"/>
        </w:rPr>
        <w:br/>
      </w:r>
      <w:r w:rsidR="0006009C" w:rsidRPr="000608A4">
        <w:rPr>
          <w:rFonts w:ascii="Garamond" w:eastAsia="Times New Roman" w:hAnsi="Garamond" w:cs="Times New Roman"/>
          <w:sz w:val="32"/>
          <w:szCs w:val="36"/>
          <w:lang w:eastAsia="fr-FR"/>
        </w:rPr>
        <w:t>aux merveilles de ton Amour. Je suis l’aveugle sur le chemin,</w:t>
      </w:r>
      <w:r w:rsidRPr="000608A4">
        <w:rPr>
          <w:rFonts w:ascii="Garamond" w:eastAsia="Times New Roman" w:hAnsi="Garamond" w:cs="Times New Roman"/>
          <w:sz w:val="32"/>
          <w:szCs w:val="36"/>
          <w:lang w:eastAsia="fr-FR"/>
        </w:rPr>
        <w:br/>
      </w:r>
      <w:r w:rsidR="0006009C" w:rsidRPr="000608A4">
        <w:rPr>
          <w:rFonts w:ascii="Garamond" w:eastAsia="Times New Roman" w:hAnsi="Garamond" w:cs="Times New Roman"/>
          <w:sz w:val="32"/>
          <w:szCs w:val="36"/>
          <w:lang w:eastAsia="fr-FR"/>
        </w:rPr>
        <w:t>guéris-moi, je veux te voir ;</w:t>
      </w:r>
      <w:r w:rsidR="00A15864" w:rsidRPr="000608A4">
        <w:rPr>
          <w:rFonts w:ascii="Garamond" w:eastAsia="Times New Roman" w:hAnsi="Garamond" w:cs="Times New Roman"/>
          <w:b/>
          <w:sz w:val="32"/>
          <w:szCs w:val="36"/>
          <w:lang w:eastAsia="fr-FR"/>
        </w:rPr>
        <w:t xml:space="preserve"> guéris-moi, je veux te voir.</w:t>
      </w:r>
    </w:p>
    <w:p w14:paraId="55D8FAD6" w14:textId="4CA65136" w:rsidR="0006009C" w:rsidRPr="000608A4" w:rsidRDefault="0006009C" w:rsidP="0020482B">
      <w:pPr>
        <w:spacing w:after="180" w:line="240" w:lineRule="auto"/>
        <w:rPr>
          <w:rFonts w:ascii="Garamond" w:eastAsia="Times New Roman" w:hAnsi="Garamond" w:cs="Times New Roman"/>
          <w:b/>
          <w:sz w:val="32"/>
          <w:szCs w:val="36"/>
          <w:lang w:eastAsia="fr-FR"/>
        </w:rPr>
      </w:pPr>
      <w:r w:rsidRPr="000608A4">
        <w:rPr>
          <w:rFonts w:ascii="Garamond" w:eastAsia="Times New Roman" w:hAnsi="Garamond" w:cs="Times New Roman"/>
          <w:sz w:val="32"/>
          <w:szCs w:val="36"/>
          <w:lang w:eastAsia="fr-FR"/>
        </w:rPr>
        <w:t xml:space="preserve">Ouvre mes mains, Seigneur, </w:t>
      </w:r>
      <w:r w:rsidRPr="000608A4">
        <w:rPr>
          <w:rFonts w:ascii="Garamond" w:eastAsia="Times New Roman" w:hAnsi="Garamond" w:cs="Times New Roman"/>
          <w:b/>
          <w:sz w:val="32"/>
          <w:szCs w:val="36"/>
          <w:lang w:eastAsia="fr-FR"/>
        </w:rPr>
        <w:t>Ouvre mes mains, Seigneur</w:t>
      </w:r>
      <w:r w:rsidR="004F65C5" w:rsidRPr="000608A4">
        <w:rPr>
          <w:rFonts w:ascii="Garamond" w:eastAsia="Times New Roman" w:hAnsi="Garamond" w:cs="Times New Roman"/>
          <w:b/>
          <w:sz w:val="32"/>
          <w:szCs w:val="36"/>
          <w:lang w:eastAsia="fr-FR"/>
        </w:rPr>
        <w:br/>
      </w:r>
      <w:r w:rsidRPr="000608A4">
        <w:rPr>
          <w:rFonts w:ascii="Garamond" w:eastAsia="Times New Roman" w:hAnsi="Garamond" w:cs="Times New Roman"/>
          <w:sz w:val="32"/>
          <w:szCs w:val="36"/>
          <w:lang w:eastAsia="fr-FR"/>
        </w:rPr>
        <w:t>qui se ferment pour tout garder. Le pauvre a faim devant ma maison.</w:t>
      </w:r>
      <w:r w:rsidR="004F65C5" w:rsidRPr="000608A4">
        <w:rPr>
          <w:rFonts w:ascii="Garamond" w:eastAsia="Times New Roman" w:hAnsi="Garamond" w:cs="Times New Roman"/>
          <w:sz w:val="32"/>
          <w:szCs w:val="36"/>
          <w:lang w:eastAsia="fr-FR"/>
        </w:rPr>
        <w:br/>
      </w:r>
      <w:r w:rsidRPr="000608A4">
        <w:rPr>
          <w:rFonts w:ascii="Garamond" w:eastAsia="Times New Roman" w:hAnsi="Garamond" w:cs="Times New Roman"/>
          <w:sz w:val="32"/>
          <w:szCs w:val="36"/>
          <w:lang w:eastAsia="fr-FR"/>
        </w:rPr>
        <w:t>Apprends-moi à partager ;</w:t>
      </w:r>
      <w:r w:rsidR="004F65C5" w:rsidRPr="000608A4">
        <w:rPr>
          <w:rFonts w:ascii="Garamond" w:eastAsia="Times New Roman" w:hAnsi="Garamond" w:cs="Times New Roman"/>
          <w:sz w:val="32"/>
          <w:szCs w:val="36"/>
          <w:lang w:eastAsia="fr-FR"/>
        </w:rPr>
        <w:t xml:space="preserve"> </w:t>
      </w:r>
      <w:r w:rsidRPr="000608A4">
        <w:rPr>
          <w:rFonts w:ascii="Garamond" w:eastAsia="Times New Roman" w:hAnsi="Garamond" w:cs="Times New Roman"/>
          <w:b/>
          <w:sz w:val="32"/>
          <w:szCs w:val="36"/>
          <w:lang w:eastAsia="fr-FR"/>
        </w:rPr>
        <w:t>Apprends-moi à partager.</w:t>
      </w:r>
    </w:p>
    <w:p w14:paraId="12BB506B" w14:textId="6FC01996" w:rsidR="0006009C" w:rsidRPr="000608A4" w:rsidRDefault="0006009C" w:rsidP="0020482B">
      <w:pPr>
        <w:spacing w:after="180" w:line="240" w:lineRule="auto"/>
        <w:rPr>
          <w:rFonts w:ascii="Garamond" w:eastAsia="Times New Roman" w:hAnsi="Garamond" w:cs="Times New Roman"/>
          <w:sz w:val="32"/>
          <w:szCs w:val="36"/>
          <w:lang w:eastAsia="fr-FR"/>
        </w:rPr>
      </w:pPr>
      <w:r w:rsidRPr="000608A4">
        <w:rPr>
          <w:rFonts w:ascii="Garamond" w:eastAsia="Times New Roman" w:hAnsi="Garamond" w:cs="Times New Roman"/>
          <w:sz w:val="32"/>
          <w:szCs w:val="36"/>
          <w:lang w:eastAsia="fr-FR"/>
        </w:rPr>
        <w:t xml:space="preserve">Fais que j’entende, Seigneur ; </w:t>
      </w:r>
      <w:r w:rsidRPr="000608A4">
        <w:rPr>
          <w:rFonts w:ascii="Garamond" w:eastAsia="Times New Roman" w:hAnsi="Garamond" w:cs="Times New Roman"/>
          <w:b/>
          <w:sz w:val="32"/>
          <w:szCs w:val="36"/>
          <w:lang w:eastAsia="fr-FR"/>
        </w:rPr>
        <w:t>Fais que j’entende, Seigneur</w:t>
      </w:r>
      <w:r w:rsidR="004F65C5" w:rsidRPr="000608A4">
        <w:rPr>
          <w:rFonts w:ascii="Garamond" w:eastAsia="Times New Roman" w:hAnsi="Garamond" w:cs="Times New Roman"/>
          <w:b/>
          <w:sz w:val="32"/>
          <w:szCs w:val="36"/>
          <w:lang w:eastAsia="fr-FR"/>
        </w:rPr>
        <w:br/>
      </w:r>
      <w:r w:rsidRPr="000608A4">
        <w:rPr>
          <w:rFonts w:ascii="Garamond" w:eastAsia="Times New Roman" w:hAnsi="Garamond" w:cs="Times New Roman"/>
          <w:sz w:val="32"/>
          <w:szCs w:val="36"/>
          <w:lang w:eastAsia="fr-FR"/>
        </w:rPr>
        <w:t>tous mes frères qui crient vers moi. A leur souffrance et à leurs appels,</w:t>
      </w:r>
      <w:r w:rsidR="004F65C5" w:rsidRPr="000608A4">
        <w:rPr>
          <w:rFonts w:ascii="Garamond" w:eastAsia="Times New Roman" w:hAnsi="Garamond" w:cs="Times New Roman"/>
          <w:sz w:val="32"/>
          <w:szCs w:val="36"/>
          <w:lang w:eastAsia="fr-FR"/>
        </w:rPr>
        <w:br/>
      </w:r>
      <w:r w:rsidRPr="000608A4">
        <w:rPr>
          <w:rFonts w:ascii="Garamond" w:eastAsia="Times New Roman" w:hAnsi="Garamond" w:cs="Times New Roman"/>
          <w:sz w:val="32"/>
          <w:szCs w:val="36"/>
          <w:lang w:eastAsia="fr-FR"/>
        </w:rPr>
        <w:t xml:space="preserve">Que mon cœur ne soit pas sourd ; </w:t>
      </w:r>
      <w:r w:rsidRPr="000608A4">
        <w:rPr>
          <w:rFonts w:ascii="Garamond" w:eastAsia="Times New Roman" w:hAnsi="Garamond" w:cs="Times New Roman"/>
          <w:b/>
          <w:sz w:val="32"/>
          <w:szCs w:val="36"/>
          <w:lang w:eastAsia="fr-FR"/>
        </w:rPr>
        <w:t>Que mon cœur ne soit pas sourd.</w:t>
      </w:r>
      <w:r w:rsidRPr="000608A4">
        <w:rPr>
          <w:rFonts w:ascii="Garamond" w:eastAsia="Times New Roman" w:hAnsi="Garamond" w:cs="Times New Roman"/>
          <w:sz w:val="32"/>
          <w:szCs w:val="36"/>
          <w:lang w:eastAsia="fr-FR"/>
        </w:rPr>
        <w:t xml:space="preserve"> </w:t>
      </w:r>
    </w:p>
    <w:sectPr w:rsidR="0006009C" w:rsidRPr="000608A4" w:rsidSect="000608A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13739" w14:textId="77777777" w:rsidR="008556BB" w:rsidRDefault="008556BB" w:rsidP="002F283C">
      <w:pPr>
        <w:spacing w:after="0" w:line="240" w:lineRule="auto"/>
      </w:pPr>
      <w:r>
        <w:separator/>
      </w:r>
    </w:p>
  </w:endnote>
  <w:endnote w:type="continuationSeparator" w:id="0">
    <w:p w14:paraId="70425E12" w14:textId="77777777" w:rsidR="008556BB" w:rsidRDefault="008556BB" w:rsidP="002F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96286"/>
      <w:docPartObj>
        <w:docPartGallery w:val="Page Numbers (Bottom of Page)"/>
        <w:docPartUnique/>
      </w:docPartObj>
    </w:sdtPr>
    <w:sdtEndPr/>
    <w:sdtContent>
      <w:p w14:paraId="3ACB2754" w14:textId="2CEC799C" w:rsidR="002F283C" w:rsidRDefault="002F283C">
        <w:pPr>
          <w:pStyle w:val="Pieddepage"/>
          <w:jc w:val="right"/>
        </w:pPr>
        <w:r>
          <w:fldChar w:fldCharType="begin"/>
        </w:r>
        <w:r>
          <w:instrText>PAGE   \* MERGEFORMAT</w:instrText>
        </w:r>
        <w:r>
          <w:fldChar w:fldCharType="separate"/>
        </w:r>
        <w:r w:rsidR="00D056A0">
          <w:rPr>
            <w:noProof/>
          </w:rPr>
          <w:t>4</w:t>
        </w:r>
        <w:r>
          <w:fldChar w:fldCharType="end"/>
        </w:r>
      </w:p>
    </w:sdtContent>
  </w:sdt>
  <w:p w14:paraId="3035071D" w14:textId="77777777" w:rsidR="002F283C" w:rsidRDefault="002F28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0D983" w14:textId="77777777" w:rsidR="008556BB" w:rsidRDefault="008556BB" w:rsidP="002F283C">
      <w:pPr>
        <w:spacing w:after="0" w:line="240" w:lineRule="auto"/>
      </w:pPr>
      <w:r>
        <w:separator/>
      </w:r>
    </w:p>
  </w:footnote>
  <w:footnote w:type="continuationSeparator" w:id="0">
    <w:p w14:paraId="7B3CDF12" w14:textId="77777777" w:rsidR="008556BB" w:rsidRDefault="008556BB" w:rsidP="002F2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F3836"/>
    <w:multiLevelType w:val="hybridMultilevel"/>
    <w:tmpl w:val="AFFCF704"/>
    <w:lvl w:ilvl="0" w:tplc="815E7FBC">
      <w:start w:val="1"/>
      <w:numFmt w:val="decimal"/>
      <w:lvlText w:val="%1."/>
      <w:lvlJc w:val="left"/>
      <w:pPr>
        <w:ind w:left="1065" w:hanging="70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06"/>
    <w:rsid w:val="0006009C"/>
    <w:rsid w:val="000608A4"/>
    <w:rsid w:val="000C64FD"/>
    <w:rsid w:val="000D444D"/>
    <w:rsid w:val="001979EE"/>
    <w:rsid w:val="001D5C6E"/>
    <w:rsid w:val="0020482B"/>
    <w:rsid w:val="002F283C"/>
    <w:rsid w:val="003604BC"/>
    <w:rsid w:val="00382306"/>
    <w:rsid w:val="004510CC"/>
    <w:rsid w:val="004B3556"/>
    <w:rsid w:val="004F65C5"/>
    <w:rsid w:val="0056591F"/>
    <w:rsid w:val="0057152E"/>
    <w:rsid w:val="00595B6F"/>
    <w:rsid w:val="00624CE1"/>
    <w:rsid w:val="00720B61"/>
    <w:rsid w:val="00781FAF"/>
    <w:rsid w:val="007C0704"/>
    <w:rsid w:val="007C1B6B"/>
    <w:rsid w:val="007C6D61"/>
    <w:rsid w:val="008556BB"/>
    <w:rsid w:val="008736B8"/>
    <w:rsid w:val="00880EE1"/>
    <w:rsid w:val="009254B7"/>
    <w:rsid w:val="00926397"/>
    <w:rsid w:val="00981DAC"/>
    <w:rsid w:val="009F007C"/>
    <w:rsid w:val="00A15864"/>
    <w:rsid w:val="00A76805"/>
    <w:rsid w:val="00A97D90"/>
    <w:rsid w:val="00BD00B5"/>
    <w:rsid w:val="00C70CE1"/>
    <w:rsid w:val="00D056A0"/>
    <w:rsid w:val="00D53345"/>
    <w:rsid w:val="00D53408"/>
    <w:rsid w:val="00D65846"/>
    <w:rsid w:val="00EC4264"/>
    <w:rsid w:val="00F034E6"/>
    <w:rsid w:val="00F24D8B"/>
    <w:rsid w:val="00F333C2"/>
    <w:rsid w:val="00F41474"/>
    <w:rsid w:val="00FD14D0"/>
    <w:rsid w:val="00FF3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604BC"/>
    <w:rPr>
      <w:i/>
      <w:iCs/>
    </w:rPr>
  </w:style>
  <w:style w:type="paragraph" w:customStyle="1" w:styleId="Couplets">
    <w:name w:val="Couplets"/>
    <w:basedOn w:val="Titredechant"/>
    <w:link w:val="CoupletsCar"/>
    <w:qFormat/>
    <w:rsid w:val="00624CE1"/>
    <w:rPr>
      <w:smallCaps w:val="0"/>
      <w:lang w:eastAsia="fr-FR"/>
    </w:rPr>
  </w:style>
  <w:style w:type="character" w:customStyle="1" w:styleId="CoupletsCar">
    <w:name w:val="Couplets Car"/>
    <w:link w:val="Couplets"/>
    <w:locked/>
    <w:rsid w:val="00624CE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24CE1"/>
    <w:rPr>
      <w:b/>
    </w:rPr>
  </w:style>
  <w:style w:type="character" w:customStyle="1" w:styleId="RefrainCar">
    <w:name w:val="Refrain Car"/>
    <w:link w:val="Refrain"/>
    <w:locked/>
    <w:rsid w:val="00624CE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24CE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24CE1"/>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D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C6E"/>
    <w:rPr>
      <w:rFonts w:ascii="Segoe UI" w:hAnsi="Segoe UI" w:cs="Segoe UI"/>
      <w:sz w:val="18"/>
      <w:szCs w:val="18"/>
    </w:rPr>
  </w:style>
  <w:style w:type="table" w:styleId="Grilledutableau">
    <w:name w:val="Table Grid"/>
    <w:basedOn w:val="TableauNormal"/>
    <w:uiPriority w:val="39"/>
    <w:rsid w:val="007C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65C5"/>
    <w:pPr>
      <w:ind w:left="720"/>
      <w:contextualSpacing/>
    </w:pPr>
  </w:style>
  <w:style w:type="paragraph" w:styleId="En-tte">
    <w:name w:val="header"/>
    <w:basedOn w:val="Normal"/>
    <w:link w:val="En-tteCar"/>
    <w:uiPriority w:val="99"/>
    <w:unhideWhenUsed/>
    <w:rsid w:val="002F283C"/>
    <w:pPr>
      <w:tabs>
        <w:tab w:val="center" w:pos="4536"/>
        <w:tab w:val="right" w:pos="9072"/>
      </w:tabs>
      <w:spacing w:after="0" w:line="240" w:lineRule="auto"/>
    </w:pPr>
  </w:style>
  <w:style w:type="character" w:customStyle="1" w:styleId="En-tteCar">
    <w:name w:val="En-tête Car"/>
    <w:basedOn w:val="Policepardfaut"/>
    <w:link w:val="En-tte"/>
    <w:uiPriority w:val="99"/>
    <w:rsid w:val="002F283C"/>
  </w:style>
  <w:style w:type="paragraph" w:styleId="Pieddepage">
    <w:name w:val="footer"/>
    <w:basedOn w:val="Normal"/>
    <w:link w:val="PieddepageCar"/>
    <w:uiPriority w:val="99"/>
    <w:unhideWhenUsed/>
    <w:rsid w:val="002F2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604BC"/>
    <w:rPr>
      <w:i/>
      <w:iCs/>
    </w:rPr>
  </w:style>
  <w:style w:type="paragraph" w:customStyle="1" w:styleId="Couplets">
    <w:name w:val="Couplets"/>
    <w:basedOn w:val="Titredechant"/>
    <w:link w:val="CoupletsCar"/>
    <w:qFormat/>
    <w:rsid w:val="00624CE1"/>
    <w:rPr>
      <w:smallCaps w:val="0"/>
      <w:lang w:eastAsia="fr-FR"/>
    </w:rPr>
  </w:style>
  <w:style w:type="character" w:customStyle="1" w:styleId="CoupletsCar">
    <w:name w:val="Couplets Car"/>
    <w:link w:val="Couplets"/>
    <w:locked/>
    <w:rsid w:val="00624CE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24CE1"/>
    <w:rPr>
      <w:b/>
    </w:rPr>
  </w:style>
  <w:style w:type="character" w:customStyle="1" w:styleId="RefrainCar">
    <w:name w:val="Refrain Car"/>
    <w:link w:val="Refrain"/>
    <w:locked/>
    <w:rsid w:val="00624CE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24CE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24CE1"/>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D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C6E"/>
    <w:rPr>
      <w:rFonts w:ascii="Segoe UI" w:hAnsi="Segoe UI" w:cs="Segoe UI"/>
      <w:sz w:val="18"/>
      <w:szCs w:val="18"/>
    </w:rPr>
  </w:style>
  <w:style w:type="table" w:styleId="Grilledutableau">
    <w:name w:val="Table Grid"/>
    <w:basedOn w:val="TableauNormal"/>
    <w:uiPriority w:val="39"/>
    <w:rsid w:val="007C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65C5"/>
    <w:pPr>
      <w:ind w:left="720"/>
      <w:contextualSpacing/>
    </w:pPr>
  </w:style>
  <w:style w:type="paragraph" w:styleId="En-tte">
    <w:name w:val="header"/>
    <w:basedOn w:val="Normal"/>
    <w:link w:val="En-tteCar"/>
    <w:uiPriority w:val="99"/>
    <w:unhideWhenUsed/>
    <w:rsid w:val="002F283C"/>
    <w:pPr>
      <w:tabs>
        <w:tab w:val="center" w:pos="4536"/>
        <w:tab w:val="right" w:pos="9072"/>
      </w:tabs>
      <w:spacing w:after="0" w:line="240" w:lineRule="auto"/>
    </w:pPr>
  </w:style>
  <w:style w:type="character" w:customStyle="1" w:styleId="En-tteCar">
    <w:name w:val="En-tête Car"/>
    <w:basedOn w:val="Policepardfaut"/>
    <w:link w:val="En-tte"/>
    <w:uiPriority w:val="99"/>
    <w:rsid w:val="002F283C"/>
  </w:style>
  <w:style w:type="paragraph" w:styleId="Pieddepage">
    <w:name w:val="footer"/>
    <w:basedOn w:val="Normal"/>
    <w:link w:val="PieddepageCar"/>
    <w:uiPriority w:val="99"/>
    <w:unhideWhenUsed/>
    <w:rsid w:val="002F2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278">
      <w:bodyDiv w:val="1"/>
      <w:marLeft w:val="0"/>
      <w:marRight w:val="0"/>
      <w:marTop w:val="0"/>
      <w:marBottom w:val="0"/>
      <w:divBdr>
        <w:top w:val="none" w:sz="0" w:space="0" w:color="auto"/>
        <w:left w:val="none" w:sz="0" w:space="0" w:color="auto"/>
        <w:bottom w:val="none" w:sz="0" w:space="0" w:color="auto"/>
        <w:right w:val="none" w:sz="0" w:space="0" w:color="auto"/>
      </w:divBdr>
      <w:divsChild>
        <w:div w:id="66728453">
          <w:marLeft w:val="0"/>
          <w:marRight w:val="0"/>
          <w:marTop w:val="0"/>
          <w:marBottom w:val="0"/>
          <w:divBdr>
            <w:top w:val="none" w:sz="0" w:space="0" w:color="auto"/>
            <w:left w:val="none" w:sz="0" w:space="0" w:color="auto"/>
            <w:bottom w:val="none" w:sz="0" w:space="0" w:color="auto"/>
            <w:right w:val="none" w:sz="0" w:space="0" w:color="auto"/>
          </w:divBdr>
        </w:div>
        <w:div w:id="2099592378">
          <w:marLeft w:val="0"/>
          <w:marRight w:val="0"/>
          <w:marTop w:val="0"/>
          <w:marBottom w:val="0"/>
          <w:divBdr>
            <w:top w:val="none" w:sz="0" w:space="0" w:color="auto"/>
            <w:left w:val="none" w:sz="0" w:space="0" w:color="auto"/>
            <w:bottom w:val="none" w:sz="0" w:space="0" w:color="auto"/>
            <w:right w:val="none" w:sz="0" w:space="0" w:color="auto"/>
          </w:divBdr>
        </w:div>
        <w:div w:id="1181892324">
          <w:marLeft w:val="0"/>
          <w:marRight w:val="0"/>
          <w:marTop w:val="0"/>
          <w:marBottom w:val="0"/>
          <w:divBdr>
            <w:top w:val="none" w:sz="0" w:space="0" w:color="auto"/>
            <w:left w:val="none" w:sz="0" w:space="0" w:color="auto"/>
            <w:bottom w:val="none" w:sz="0" w:space="0" w:color="auto"/>
            <w:right w:val="none" w:sz="0" w:space="0" w:color="auto"/>
          </w:divBdr>
        </w:div>
        <w:div w:id="99873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6333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cp:lastModifiedBy>Philippe Jodin</cp:lastModifiedBy>
  <cp:revision>2</cp:revision>
  <cp:lastPrinted>2017-11-13T11:01:00Z</cp:lastPrinted>
  <dcterms:created xsi:type="dcterms:W3CDTF">2017-11-16T16:38:00Z</dcterms:created>
  <dcterms:modified xsi:type="dcterms:W3CDTF">2017-11-16T16:38:00Z</dcterms:modified>
</cp:coreProperties>
</file>