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533"/>
        <w:gridCol w:w="6130"/>
      </w:tblGrid>
      <w:tr>
        <w:trPr>
          <w:trHeight w:val="2826" w:hRule="atLeast"/>
        </w:trPr>
        <w:tc>
          <w:tcPr>
            <w:tcW w:w="3533" w:type="dxa"/>
          </w:tcPr>
          <w:p>
            <w:pPr>
              <w:pStyle w:val="TableParagraph"/>
              <w:spacing w:before="9"/>
              <w:rPr>
                <w:rFonts w:ascii="Times New Roman"/>
                <w:sz w:val="14"/>
              </w:rPr>
            </w:pPr>
          </w:p>
          <w:p>
            <w:pPr>
              <w:pStyle w:val="TableParagraph"/>
              <w:ind w:left="435"/>
              <w:rPr>
                <w:rFonts w:ascii="Times New Roman"/>
                <w:sz w:val="20"/>
              </w:rPr>
            </w:pPr>
            <w:r>
              <w:rPr>
                <w:rFonts w:ascii="Times New Roman"/>
                <w:sz w:val="20"/>
              </w:rPr>
              <w:drawing>
                <wp:inline distT="0" distB="0" distL="0" distR="0">
                  <wp:extent cx="1519869" cy="1517142"/>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519869" cy="1517142"/>
                          </a:xfrm>
                          <a:prstGeom prst="rect">
                            <a:avLst/>
                          </a:prstGeom>
                        </pic:spPr>
                      </pic:pic>
                    </a:graphicData>
                  </a:graphic>
                </wp:inline>
              </w:drawing>
            </w:r>
            <w:r>
              <w:rPr>
                <w:rFonts w:ascii="Times New Roman"/>
                <w:sz w:val="20"/>
              </w:rPr>
            </w:r>
          </w:p>
        </w:tc>
        <w:tc>
          <w:tcPr>
            <w:tcW w:w="6130" w:type="dxa"/>
          </w:tcPr>
          <w:p>
            <w:pPr>
              <w:pStyle w:val="TableParagraph"/>
              <w:spacing w:before="5"/>
              <w:rPr>
                <w:rFonts w:ascii="Times New Roman"/>
                <w:sz w:val="52"/>
              </w:rPr>
            </w:pPr>
          </w:p>
          <w:p>
            <w:pPr>
              <w:pStyle w:val="TableParagraph"/>
              <w:spacing w:line="336" w:lineRule="auto"/>
              <w:ind w:left="540" w:right="5" w:firstLine="580"/>
              <w:rPr>
                <w:sz w:val="40"/>
              </w:rPr>
            </w:pPr>
            <w:r>
              <w:rPr>
                <w:sz w:val="40"/>
              </w:rPr>
              <w:t>Dimanche 11 octobre 2020 28</w:t>
            </w:r>
            <w:r>
              <w:rPr>
                <w:sz w:val="40"/>
                <w:vertAlign w:val="superscript"/>
              </w:rPr>
              <w:t>ème</w:t>
            </w:r>
            <w:r>
              <w:rPr>
                <w:sz w:val="40"/>
                <w:vertAlign w:val="baseline"/>
              </w:rPr>
              <w:t> dimanche du temps ordinaire</w:t>
            </w:r>
          </w:p>
          <w:p>
            <w:pPr>
              <w:pStyle w:val="TableParagraph"/>
              <w:spacing w:line="359" w:lineRule="exact"/>
              <w:ind w:left="1935"/>
              <w:rPr>
                <w:sz w:val="32"/>
              </w:rPr>
            </w:pPr>
            <w:r>
              <w:rPr>
                <w:sz w:val="32"/>
              </w:rPr>
              <w:t>Église Saint-Léon IX</w:t>
            </w:r>
          </w:p>
        </w:tc>
      </w:tr>
    </w:tbl>
    <w:p>
      <w:pPr>
        <w:pStyle w:val="BodyText"/>
        <w:ind w:left="0"/>
        <w:rPr>
          <w:rFonts w:ascii="Times New Roman"/>
          <w:sz w:val="20"/>
        </w:rPr>
      </w:pPr>
    </w:p>
    <w:p>
      <w:pPr>
        <w:pStyle w:val="BodyText"/>
        <w:ind w:left="0"/>
        <w:rPr>
          <w:rFonts w:ascii="Times New Roman"/>
          <w:sz w:val="20"/>
        </w:rPr>
      </w:pPr>
    </w:p>
    <w:p>
      <w:pPr>
        <w:spacing w:before="244"/>
        <w:ind w:left="811" w:right="0" w:firstLine="0"/>
        <w:jc w:val="left"/>
        <w:rPr>
          <w:sz w:val="22"/>
        </w:rPr>
      </w:pPr>
      <w:r>
        <w:rPr>
          <w:sz w:val="32"/>
        </w:rPr>
        <w:t>E</w:t>
      </w:r>
      <w:r>
        <w:rPr>
          <w:sz w:val="26"/>
        </w:rPr>
        <w:t>NTRÉE </w:t>
      </w:r>
      <w:r>
        <w:rPr>
          <w:b/>
          <w:sz w:val="32"/>
        </w:rPr>
        <w:t>: </w:t>
      </w:r>
      <w:r>
        <w:rPr>
          <w:sz w:val="28"/>
        </w:rPr>
        <w:t>P</w:t>
      </w:r>
      <w:r>
        <w:rPr>
          <w:sz w:val="22"/>
        </w:rPr>
        <w:t>EUPLE DE </w:t>
      </w:r>
      <w:r>
        <w:rPr>
          <w:sz w:val="28"/>
        </w:rPr>
        <w:t>B</w:t>
      </w:r>
      <w:r>
        <w:rPr>
          <w:sz w:val="22"/>
        </w:rPr>
        <w:t>APTISÉS</w:t>
      </w:r>
    </w:p>
    <w:p>
      <w:pPr>
        <w:pStyle w:val="Heading1"/>
        <w:spacing w:before="205"/>
        <w:ind w:right="2894"/>
      </w:pPr>
      <w:r>
        <w:rPr/>
        <w:t>R/ Peuple de baptisé, marche vers ta lumière : l Christ est ressuscité ! Alléluia, Alléluia.</w:t>
      </w:r>
    </w:p>
    <w:p>
      <w:pPr>
        <w:pStyle w:val="BodyText"/>
        <w:spacing w:before="180"/>
        <w:ind w:right="4195"/>
        <w:rPr>
          <w:b/>
        </w:rPr>
      </w:pPr>
      <w:r>
        <w:rPr/>
        <w:t>Approchons de la pierre inébranlable sur qui reposent les pierres vivantes ; tous ensemble, appuyés sur Jésus Christ, devenons bâtisseurs de son Église !</w:t>
      </w:r>
      <w:r>
        <w:rPr>
          <w:spacing w:val="-11"/>
        </w:rPr>
        <w:t> </w:t>
      </w:r>
      <w:r>
        <w:rPr>
          <w:b/>
        </w:rPr>
        <w:t>R/</w:t>
      </w:r>
    </w:p>
    <w:p>
      <w:pPr>
        <w:pStyle w:val="BodyText"/>
        <w:spacing w:before="180"/>
      </w:pPr>
      <w:r>
        <w:rPr/>
        <w:t>Approchons de la Vigne véritable</w:t>
      </w:r>
    </w:p>
    <w:p>
      <w:pPr>
        <w:pStyle w:val="BodyText"/>
        <w:spacing w:line="256" w:lineRule="auto" w:before="24"/>
        <w:ind w:right="4230"/>
        <w:rPr>
          <w:b/>
        </w:rPr>
      </w:pPr>
      <w:r>
        <w:rPr/>
        <w:t>qui porte fruit, pour la gloire du Père. Tous ensemble, greffés sur Jésus Christ, devenons vignerons de sa récolte ! </w:t>
      </w:r>
      <w:r>
        <w:rPr>
          <w:b/>
        </w:rPr>
        <w:t>R/</w:t>
      </w:r>
    </w:p>
    <w:p>
      <w:pPr>
        <w:pStyle w:val="BodyText"/>
        <w:spacing w:line="256" w:lineRule="auto" w:before="177"/>
        <w:ind w:right="3927"/>
        <w:jc w:val="both"/>
      </w:pPr>
      <w:r>
        <w:rPr/>
        <w:t>Approchons de la Table où Dieu se livre par sa Parole et son Corps, sources vives. Tous ensemble, abreuvés du même Esprit,</w:t>
      </w:r>
    </w:p>
    <w:p>
      <w:pPr>
        <w:pStyle w:val="BodyText"/>
        <w:spacing w:line="356" w:lineRule="exact"/>
        <w:jc w:val="both"/>
        <w:rPr>
          <w:b/>
        </w:rPr>
      </w:pPr>
      <w:r>
        <w:rPr/>
        <w:t>prenons force pour vivre dans ce monde ! </w:t>
      </w:r>
      <w:r>
        <w:rPr>
          <w:b/>
        </w:rPr>
        <w:t>R/</w:t>
      </w:r>
    </w:p>
    <w:p>
      <w:pPr>
        <w:pStyle w:val="BodyText"/>
        <w:spacing w:before="204"/>
      </w:pPr>
      <w:r>
        <w:rPr/>
        <w:t>Allons dire à ce monde qui l’ignore :</w:t>
      </w:r>
    </w:p>
    <w:p>
      <w:pPr>
        <w:pStyle w:val="BodyText"/>
        <w:spacing w:before="24"/>
      </w:pPr>
      <w:r>
        <w:rPr/>
        <w:t>Dieu n’est pas mort ! Son Royaume est tout proche !</w:t>
      </w:r>
    </w:p>
    <w:p>
      <w:pPr>
        <w:pStyle w:val="BodyText"/>
        <w:spacing w:before="24"/>
      </w:pPr>
      <w:r>
        <w:rPr/>
        <w:t>Jésus-Christ donne sens à toute vie ;</w:t>
      </w:r>
    </w:p>
    <w:p>
      <w:pPr>
        <w:pStyle w:val="BodyText"/>
        <w:spacing w:before="24"/>
        <w:rPr>
          <w:b/>
        </w:rPr>
      </w:pPr>
      <w:r>
        <w:rPr/>
        <w:t>qu’il délivre les hommes des idoles ! </w:t>
      </w:r>
      <w:r>
        <w:rPr>
          <w:b/>
        </w:rPr>
        <w:t>R/</w:t>
      </w:r>
    </w:p>
    <w:p>
      <w:pPr>
        <w:pStyle w:val="BodyText"/>
        <w:ind w:left="0"/>
        <w:rPr>
          <w:b/>
          <w:sz w:val="36"/>
        </w:rPr>
      </w:pPr>
    </w:p>
    <w:p>
      <w:pPr>
        <w:pStyle w:val="BodyText"/>
        <w:spacing w:before="3"/>
        <w:ind w:left="0"/>
        <w:rPr>
          <w:b/>
        </w:rPr>
      </w:pPr>
    </w:p>
    <w:p>
      <w:pPr>
        <w:spacing w:before="0"/>
        <w:ind w:left="808" w:right="0" w:firstLine="0"/>
        <w:jc w:val="left"/>
        <w:rPr>
          <w:sz w:val="28"/>
        </w:rPr>
      </w:pPr>
      <w:r>
        <w:rPr>
          <w:sz w:val="32"/>
        </w:rPr>
        <w:t>P</w:t>
      </w:r>
      <w:r>
        <w:rPr>
          <w:sz w:val="26"/>
        </w:rPr>
        <w:t>REMIÈRE LECTURE </w:t>
      </w:r>
      <w:r>
        <w:rPr>
          <w:sz w:val="32"/>
        </w:rPr>
        <w:t>: Livre du prophète Isaïe </w:t>
      </w:r>
      <w:r>
        <w:rPr>
          <w:sz w:val="28"/>
        </w:rPr>
        <w:t>(25, 6-10)</w:t>
      </w:r>
    </w:p>
    <w:p>
      <w:pPr>
        <w:spacing w:before="204"/>
        <w:ind w:left="1236" w:right="0" w:firstLine="0"/>
        <w:jc w:val="left"/>
        <w:rPr>
          <w:i/>
          <w:sz w:val="32"/>
        </w:rPr>
      </w:pPr>
      <w:r>
        <w:rPr>
          <w:i/>
          <w:sz w:val="32"/>
        </w:rPr>
        <w:t>« Le Seigneur préparera un festin, il essuiera les larmes sur tous les visages. »</w:t>
      </w:r>
    </w:p>
    <w:p>
      <w:pPr>
        <w:spacing w:after="0"/>
        <w:jc w:val="left"/>
        <w:rPr>
          <w:sz w:val="32"/>
        </w:rPr>
        <w:sectPr>
          <w:type w:val="continuous"/>
          <w:pgSz w:w="11910" w:h="16840"/>
          <w:pgMar w:top="800" w:bottom="280" w:left="180" w:right="1300"/>
        </w:sectPr>
      </w:pPr>
    </w:p>
    <w:p>
      <w:pPr>
        <w:spacing w:before="75"/>
        <w:ind w:left="808" w:right="0" w:firstLine="0"/>
        <w:jc w:val="left"/>
        <w:rPr>
          <w:sz w:val="26"/>
        </w:rPr>
      </w:pPr>
      <w:r>
        <w:rPr>
          <w:sz w:val="32"/>
        </w:rPr>
        <w:t>P</w:t>
      </w:r>
      <w:r>
        <w:rPr>
          <w:sz w:val="26"/>
        </w:rPr>
        <w:t>SAUME </w:t>
      </w:r>
      <w:r>
        <w:rPr>
          <w:sz w:val="32"/>
        </w:rPr>
        <w:t>(22) : </w:t>
      </w:r>
      <w:r>
        <w:rPr>
          <w:sz w:val="26"/>
        </w:rPr>
        <w:t>J</w:t>
      </w:r>
      <w:r>
        <w:rPr>
          <w:sz w:val="32"/>
        </w:rPr>
        <w:t>’</w:t>
      </w:r>
      <w:r>
        <w:rPr>
          <w:sz w:val="26"/>
        </w:rPr>
        <w:t>HABITERAI LA MAISON DU </w:t>
      </w:r>
      <w:r>
        <w:rPr>
          <w:sz w:val="32"/>
        </w:rPr>
        <w:t>S</w:t>
      </w:r>
      <w:r>
        <w:rPr>
          <w:sz w:val="26"/>
        </w:rPr>
        <w:t>EIGNEUR</w:t>
      </w:r>
    </w:p>
    <w:p>
      <w:pPr>
        <w:pStyle w:val="BodyText"/>
        <w:spacing w:before="7"/>
        <w:ind w:left="0"/>
        <w:rPr>
          <w:sz w:val="14"/>
        </w:rPr>
      </w:pPr>
      <w:r>
        <w:rPr/>
        <w:drawing>
          <wp:anchor distT="0" distB="0" distL="0" distR="0" allowOverlap="1" layoutInCell="1" locked="0" behindDoc="0" simplePos="0" relativeHeight="0">
            <wp:simplePos x="0" y="0"/>
            <wp:positionH relativeFrom="page">
              <wp:posOffset>899794</wp:posOffset>
            </wp:positionH>
            <wp:positionV relativeFrom="paragraph">
              <wp:posOffset>129667</wp:posOffset>
            </wp:positionV>
            <wp:extent cx="5718691" cy="553212"/>
            <wp:effectExtent l="0" t="0" r="0" b="0"/>
            <wp:wrapTopAndBottom/>
            <wp:docPr id="3" name="image2.jpeg"/>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5718691" cy="553212"/>
                    </a:xfrm>
                    <a:prstGeom prst="rect">
                      <a:avLst/>
                    </a:prstGeom>
                  </pic:spPr>
                </pic:pic>
              </a:graphicData>
            </a:graphic>
          </wp:anchor>
        </w:drawing>
      </w:r>
    </w:p>
    <w:p>
      <w:pPr>
        <w:pStyle w:val="BodyText"/>
        <w:spacing w:before="204"/>
      </w:pPr>
      <w:r>
        <w:rPr>
          <w:color w:val="333333"/>
        </w:rPr>
        <w:t>Le Seigneur est mon berger :</w:t>
      </w:r>
    </w:p>
    <w:p>
      <w:pPr>
        <w:pStyle w:val="BodyText"/>
      </w:pPr>
      <w:r>
        <w:rPr>
          <w:color w:val="333333"/>
        </w:rPr>
        <w:t>je ne manque de rien.</w:t>
      </w:r>
    </w:p>
    <w:p>
      <w:pPr>
        <w:pStyle w:val="BodyText"/>
      </w:pPr>
      <w:r>
        <w:rPr>
          <w:color w:val="333333"/>
        </w:rPr>
        <w:t>Sur des prés d’herbe fraîche,</w:t>
      </w:r>
    </w:p>
    <w:p>
      <w:pPr>
        <w:pStyle w:val="BodyText"/>
      </w:pPr>
      <w:r>
        <w:rPr>
          <w:color w:val="333333"/>
        </w:rPr>
        <w:t>il me fait reposer.</w:t>
      </w:r>
    </w:p>
    <w:p>
      <w:pPr>
        <w:pStyle w:val="BodyText"/>
        <w:spacing w:before="180"/>
        <w:ind w:right="4777"/>
      </w:pPr>
      <w:r>
        <w:rPr>
          <w:color w:val="333333"/>
        </w:rPr>
        <w:t>Il me mène vers les eaux tranquilles et me fait revivre ;</w:t>
      </w:r>
    </w:p>
    <w:p>
      <w:pPr>
        <w:pStyle w:val="BodyText"/>
        <w:spacing w:before="1"/>
      </w:pPr>
      <w:r>
        <w:rPr>
          <w:color w:val="333333"/>
        </w:rPr>
        <w:t>il me conduit par le juste chemin</w:t>
      </w:r>
    </w:p>
    <w:p>
      <w:pPr>
        <w:pStyle w:val="BodyText"/>
      </w:pPr>
      <w:r>
        <w:rPr>
          <w:color w:val="333333"/>
        </w:rPr>
        <w:t>pour l’honneur de son nom.</w:t>
      </w:r>
    </w:p>
    <w:p>
      <w:pPr>
        <w:pStyle w:val="BodyText"/>
        <w:spacing w:before="180"/>
        <w:ind w:right="4971"/>
      </w:pPr>
      <w:r>
        <w:rPr>
          <w:color w:val="333333"/>
        </w:rPr>
        <w:t>Si je traverse les ravins de la mort, je ne crains aucun mal,</w:t>
      </w:r>
    </w:p>
    <w:p>
      <w:pPr>
        <w:pStyle w:val="BodyText"/>
      </w:pPr>
      <w:r>
        <w:rPr>
          <w:color w:val="333333"/>
        </w:rPr>
        <w:t>car tu es avec moi,</w:t>
      </w:r>
    </w:p>
    <w:p>
      <w:pPr>
        <w:pStyle w:val="BodyText"/>
      </w:pPr>
      <w:r>
        <w:rPr>
          <w:color w:val="333333"/>
        </w:rPr>
        <w:t>ton bâton me guide et me rassure.</w:t>
      </w:r>
    </w:p>
    <w:p>
      <w:pPr>
        <w:pStyle w:val="BodyText"/>
        <w:spacing w:before="180"/>
        <w:ind w:right="5497"/>
      </w:pPr>
      <w:r>
        <w:rPr>
          <w:color w:val="333333"/>
        </w:rPr>
        <w:t>Tu prépares la table pour moi devant mes ennemis ;</w:t>
      </w:r>
    </w:p>
    <w:p>
      <w:pPr>
        <w:pStyle w:val="BodyText"/>
        <w:ind w:right="5077"/>
      </w:pPr>
      <w:r>
        <w:rPr>
          <w:color w:val="333333"/>
        </w:rPr>
        <w:t>tu répands le parfum sur ma tête, ma coupe est débordante.</w:t>
      </w:r>
    </w:p>
    <w:p>
      <w:pPr>
        <w:pStyle w:val="BodyText"/>
        <w:spacing w:before="180"/>
      </w:pPr>
      <w:r>
        <w:rPr>
          <w:color w:val="333333"/>
        </w:rPr>
        <w:t>Grâce et bonheur m’accompagnent</w:t>
      </w:r>
    </w:p>
    <w:p>
      <w:pPr>
        <w:pStyle w:val="BodyText"/>
      </w:pPr>
      <w:r>
        <w:rPr>
          <w:color w:val="333333"/>
        </w:rPr>
        <w:t>tous les jours de ma vie ;</w:t>
      </w:r>
    </w:p>
    <w:p>
      <w:pPr>
        <w:pStyle w:val="BodyText"/>
        <w:ind w:right="5167"/>
      </w:pPr>
      <w:r>
        <w:rPr>
          <w:color w:val="333333"/>
        </w:rPr>
        <w:t>j’habiterai la maison du Seigneur pour la durée de mes jours.</w:t>
      </w:r>
    </w:p>
    <w:p>
      <w:pPr>
        <w:pStyle w:val="BodyText"/>
        <w:ind w:left="0"/>
        <w:rPr>
          <w:sz w:val="36"/>
        </w:rPr>
      </w:pPr>
    </w:p>
    <w:p>
      <w:pPr>
        <w:spacing w:before="292"/>
        <w:ind w:left="808" w:right="0" w:firstLine="0"/>
        <w:jc w:val="left"/>
        <w:rPr>
          <w:sz w:val="28"/>
        </w:rPr>
      </w:pPr>
      <w:r>
        <w:rPr>
          <w:spacing w:val="18"/>
          <w:w w:val="99"/>
          <w:sz w:val="32"/>
        </w:rPr>
        <w:t>2</w:t>
      </w:r>
      <w:r>
        <w:rPr>
          <w:spacing w:val="18"/>
          <w:w w:val="100"/>
          <w:position w:val="12"/>
          <w:sz w:val="15"/>
        </w:rPr>
        <w:t>È</w:t>
      </w:r>
      <w:r>
        <w:rPr>
          <w:w w:val="100"/>
          <w:position w:val="12"/>
          <w:sz w:val="15"/>
        </w:rPr>
        <w:t>M</w:t>
      </w:r>
      <w:r>
        <w:rPr>
          <w:spacing w:val="-18"/>
          <w:position w:val="12"/>
          <w:sz w:val="15"/>
        </w:rPr>
        <w:t> </w:t>
      </w:r>
      <w:r>
        <w:rPr>
          <w:w w:val="100"/>
          <w:position w:val="12"/>
          <w:sz w:val="15"/>
        </w:rPr>
        <w:t>E</w:t>
      </w:r>
      <w:r>
        <w:rPr>
          <w:position w:val="12"/>
          <w:sz w:val="15"/>
        </w:rPr>
        <w:t>  </w:t>
      </w:r>
      <w:r>
        <w:rPr>
          <w:spacing w:val="-7"/>
          <w:position w:val="12"/>
          <w:sz w:val="15"/>
        </w:rPr>
        <w:t> </w:t>
      </w:r>
      <w:r>
        <w:rPr>
          <w:spacing w:val="19"/>
          <w:w w:val="99"/>
          <w:sz w:val="26"/>
        </w:rPr>
        <w:t>LE</w:t>
      </w:r>
      <w:r>
        <w:rPr>
          <w:spacing w:val="22"/>
          <w:w w:val="99"/>
          <w:sz w:val="26"/>
        </w:rPr>
        <w:t>C</w:t>
      </w:r>
      <w:r>
        <w:rPr>
          <w:spacing w:val="17"/>
          <w:w w:val="99"/>
          <w:sz w:val="26"/>
        </w:rPr>
        <w:t>T</w:t>
      </w:r>
      <w:r>
        <w:rPr>
          <w:spacing w:val="20"/>
          <w:w w:val="99"/>
          <w:sz w:val="26"/>
        </w:rPr>
        <w:t>U</w:t>
      </w:r>
      <w:r>
        <w:rPr>
          <w:spacing w:val="22"/>
          <w:w w:val="99"/>
          <w:sz w:val="26"/>
        </w:rPr>
        <w:t>R</w:t>
      </w:r>
      <w:r>
        <w:rPr>
          <w:w w:val="99"/>
          <w:sz w:val="26"/>
        </w:rPr>
        <w:t>E</w:t>
      </w:r>
      <w:r>
        <w:rPr>
          <w:sz w:val="26"/>
        </w:rPr>
        <w:t> </w:t>
      </w:r>
      <w:r>
        <w:rPr>
          <w:spacing w:val="-30"/>
          <w:sz w:val="26"/>
        </w:rPr>
        <w:t> </w:t>
      </w:r>
      <w:r>
        <w:rPr>
          <w:w w:val="99"/>
          <w:sz w:val="32"/>
        </w:rPr>
        <w:t>:</w:t>
      </w:r>
      <w:r>
        <w:rPr>
          <w:spacing w:val="1"/>
          <w:sz w:val="32"/>
        </w:rPr>
        <w:t> </w:t>
      </w:r>
      <w:r>
        <w:rPr>
          <w:spacing w:val="1"/>
          <w:w w:val="99"/>
          <w:sz w:val="32"/>
        </w:rPr>
        <w:t>L</w:t>
      </w:r>
      <w:r>
        <w:rPr>
          <w:spacing w:val="-1"/>
          <w:w w:val="99"/>
          <w:sz w:val="32"/>
        </w:rPr>
        <w:t>e</w:t>
      </w:r>
      <w:r>
        <w:rPr>
          <w:w w:val="99"/>
          <w:sz w:val="32"/>
        </w:rPr>
        <w:t>ttre</w:t>
      </w:r>
      <w:r>
        <w:rPr>
          <w:sz w:val="32"/>
        </w:rPr>
        <w:t> </w:t>
      </w:r>
      <w:r>
        <w:rPr>
          <w:w w:val="99"/>
          <w:sz w:val="32"/>
        </w:rPr>
        <w:t>de</w:t>
      </w:r>
      <w:r>
        <w:rPr>
          <w:spacing w:val="-2"/>
          <w:sz w:val="32"/>
        </w:rPr>
        <w:t> </w:t>
      </w:r>
      <w:r>
        <w:rPr>
          <w:w w:val="99"/>
          <w:sz w:val="32"/>
        </w:rPr>
        <w:t>S</w:t>
      </w:r>
      <w:r>
        <w:rPr>
          <w:spacing w:val="2"/>
          <w:w w:val="99"/>
          <w:sz w:val="32"/>
        </w:rPr>
        <w:t>a</w:t>
      </w:r>
      <w:r>
        <w:rPr>
          <w:spacing w:val="-1"/>
          <w:w w:val="99"/>
          <w:sz w:val="32"/>
        </w:rPr>
        <w:t>in</w:t>
      </w:r>
      <w:r>
        <w:rPr>
          <w:w w:val="99"/>
          <w:sz w:val="32"/>
        </w:rPr>
        <w:t>t</w:t>
      </w:r>
      <w:r>
        <w:rPr>
          <w:spacing w:val="-1"/>
          <w:sz w:val="32"/>
        </w:rPr>
        <w:t> </w:t>
      </w:r>
      <w:r>
        <w:rPr>
          <w:w w:val="99"/>
          <w:sz w:val="32"/>
        </w:rPr>
        <w:t>Pa</w:t>
      </w:r>
      <w:r>
        <w:rPr>
          <w:spacing w:val="2"/>
          <w:w w:val="99"/>
          <w:sz w:val="32"/>
        </w:rPr>
        <w:t>u</w:t>
      </w:r>
      <w:r>
        <w:rPr>
          <w:w w:val="99"/>
          <w:sz w:val="32"/>
        </w:rPr>
        <w:t>l</w:t>
      </w:r>
      <w:r>
        <w:rPr>
          <w:sz w:val="32"/>
        </w:rPr>
        <w:t> </w:t>
      </w:r>
      <w:r>
        <w:rPr>
          <w:spacing w:val="-1"/>
          <w:w w:val="99"/>
          <w:sz w:val="32"/>
        </w:rPr>
        <w:t>apô</w:t>
      </w:r>
      <w:r>
        <w:rPr>
          <w:w w:val="99"/>
          <w:sz w:val="32"/>
        </w:rPr>
        <w:t>t</w:t>
      </w:r>
      <w:r>
        <w:rPr>
          <w:spacing w:val="-1"/>
          <w:w w:val="99"/>
          <w:sz w:val="32"/>
        </w:rPr>
        <w:t>r</w:t>
      </w:r>
      <w:r>
        <w:rPr>
          <w:w w:val="99"/>
          <w:sz w:val="32"/>
        </w:rPr>
        <w:t>e</w:t>
      </w:r>
      <w:r>
        <w:rPr>
          <w:spacing w:val="-1"/>
          <w:sz w:val="32"/>
        </w:rPr>
        <w:t> </w:t>
      </w:r>
      <w:r>
        <w:rPr>
          <w:spacing w:val="-1"/>
          <w:w w:val="99"/>
          <w:sz w:val="32"/>
        </w:rPr>
        <w:t>au</w:t>
      </w:r>
      <w:r>
        <w:rPr>
          <w:w w:val="99"/>
          <w:sz w:val="32"/>
        </w:rPr>
        <w:t>x</w:t>
      </w:r>
      <w:r>
        <w:rPr>
          <w:spacing w:val="-1"/>
          <w:sz w:val="32"/>
        </w:rPr>
        <w:t> </w:t>
      </w:r>
      <w:r>
        <w:rPr>
          <w:w w:val="99"/>
          <w:sz w:val="32"/>
        </w:rPr>
        <w:t>P</w:t>
      </w:r>
      <w:r>
        <w:rPr>
          <w:spacing w:val="2"/>
          <w:w w:val="99"/>
          <w:sz w:val="32"/>
        </w:rPr>
        <w:t>h</w:t>
      </w:r>
      <w:r>
        <w:rPr>
          <w:w w:val="99"/>
          <w:sz w:val="32"/>
        </w:rPr>
        <w:t>i</w:t>
      </w:r>
      <w:r>
        <w:rPr>
          <w:spacing w:val="-1"/>
          <w:w w:val="99"/>
          <w:sz w:val="32"/>
        </w:rPr>
        <w:t>lip</w:t>
      </w:r>
      <w:r>
        <w:rPr>
          <w:spacing w:val="2"/>
          <w:w w:val="99"/>
          <w:sz w:val="32"/>
        </w:rPr>
        <w:t>p</w:t>
      </w:r>
      <w:r>
        <w:rPr>
          <w:w w:val="99"/>
          <w:sz w:val="32"/>
        </w:rPr>
        <w:t>i</w:t>
      </w:r>
      <w:r>
        <w:rPr>
          <w:spacing w:val="-1"/>
          <w:w w:val="99"/>
          <w:sz w:val="32"/>
        </w:rPr>
        <w:t>en</w:t>
      </w:r>
      <w:r>
        <w:rPr>
          <w:w w:val="99"/>
          <w:sz w:val="32"/>
        </w:rPr>
        <w:t>s</w:t>
      </w:r>
      <w:r>
        <w:rPr>
          <w:spacing w:val="5"/>
          <w:sz w:val="32"/>
        </w:rPr>
        <w:t> </w:t>
      </w:r>
      <w:r>
        <w:rPr>
          <w:w w:val="100"/>
          <w:sz w:val="28"/>
        </w:rPr>
        <w:t>(4,</w:t>
      </w:r>
      <w:r>
        <w:rPr>
          <w:sz w:val="28"/>
        </w:rPr>
        <w:t> </w:t>
      </w:r>
      <w:r>
        <w:rPr>
          <w:w w:val="100"/>
          <w:sz w:val="28"/>
        </w:rPr>
        <w:t>12</w:t>
      </w:r>
      <w:r>
        <w:rPr>
          <w:spacing w:val="-1"/>
          <w:sz w:val="28"/>
        </w:rPr>
        <w:t> </w:t>
      </w:r>
      <w:r>
        <w:rPr>
          <w:w w:val="100"/>
          <w:sz w:val="28"/>
        </w:rPr>
        <w:t>–</w:t>
      </w:r>
      <w:r>
        <w:rPr>
          <w:sz w:val="28"/>
        </w:rPr>
        <w:t> </w:t>
      </w:r>
      <w:r>
        <w:rPr>
          <w:spacing w:val="-2"/>
          <w:w w:val="100"/>
          <w:sz w:val="28"/>
        </w:rPr>
        <w:t>1</w:t>
      </w:r>
      <w:r>
        <w:rPr>
          <w:w w:val="100"/>
          <w:sz w:val="28"/>
        </w:rPr>
        <w:t>4.</w:t>
      </w:r>
      <w:r>
        <w:rPr>
          <w:spacing w:val="-2"/>
          <w:w w:val="100"/>
          <w:sz w:val="28"/>
        </w:rPr>
        <w:t>1</w:t>
      </w:r>
      <w:r>
        <w:rPr>
          <w:w w:val="100"/>
          <w:sz w:val="28"/>
        </w:rPr>
        <w:t>9</w:t>
      </w:r>
      <w:r>
        <w:rPr>
          <w:spacing w:val="-2"/>
          <w:w w:val="100"/>
          <w:sz w:val="28"/>
        </w:rPr>
        <w:t>-</w:t>
      </w:r>
      <w:r>
        <w:rPr>
          <w:w w:val="100"/>
          <w:sz w:val="28"/>
        </w:rPr>
        <w:t>20)</w:t>
      </w:r>
    </w:p>
    <w:p>
      <w:pPr>
        <w:spacing w:before="204"/>
        <w:ind w:left="1236" w:right="0" w:firstLine="0"/>
        <w:jc w:val="left"/>
        <w:rPr>
          <w:i/>
          <w:sz w:val="32"/>
        </w:rPr>
      </w:pPr>
      <w:r>
        <w:rPr>
          <w:i/>
          <w:sz w:val="32"/>
        </w:rPr>
        <w:t>« Je peux tout en celui qui me donne la force »</w:t>
      </w:r>
    </w:p>
    <w:p>
      <w:pPr>
        <w:pStyle w:val="BodyText"/>
        <w:ind w:left="0"/>
        <w:rPr>
          <w:i/>
          <w:sz w:val="36"/>
        </w:rPr>
      </w:pPr>
    </w:p>
    <w:p>
      <w:pPr>
        <w:pStyle w:val="BodyText"/>
        <w:spacing w:before="3"/>
        <w:ind w:left="0"/>
        <w:rPr>
          <w:i/>
        </w:rPr>
      </w:pPr>
    </w:p>
    <w:p>
      <w:pPr>
        <w:spacing w:before="0"/>
        <w:ind w:left="808" w:right="0" w:firstLine="0"/>
        <w:jc w:val="left"/>
        <w:rPr>
          <w:sz w:val="26"/>
        </w:rPr>
      </w:pPr>
      <w:r>
        <w:rPr>
          <w:sz w:val="32"/>
        </w:rPr>
        <w:t>É</w:t>
      </w:r>
      <w:r>
        <w:rPr>
          <w:sz w:val="26"/>
        </w:rPr>
        <w:t>VANGILE</w:t>
      </w:r>
    </w:p>
    <w:p>
      <w:pPr>
        <w:pStyle w:val="Heading1"/>
      </w:pPr>
      <w:r>
        <w:rPr/>
        <w:t>Alléluia, alléluia,</w:t>
      </w:r>
    </w:p>
    <w:p>
      <w:pPr>
        <w:spacing w:line="256" w:lineRule="auto" w:before="27"/>
        <w:ind w:left="1236" w:right="291" w:firstLine="0"/>
        <w:jc w:val="left"/>
        <w:rPr>
          <w:i/>
          <w:sz w:val="32"/>
        </w:rPr>
      </w:pPr>
      <w:r>
        <w:rPr>
          <w:i/>
          <w:sz w:val="32"/>
        </w:rPr>
        <w:t>Que le Père de notre Seigneur Jésus-Christ ouvre à sa lumière les yeux de notre cœur, </w:t>
      </w:r>
      <w:r>
        <w:rPr>
          <w:i/>
          <w:sz w:val="32"/>
        </w:rPr>
        <w:t>pour que nous percevions l’espérance que donne son appel.</w:t>
      </w:r>
    </w:p>
    <w:p>
      <w:pPr>
        <w:pStyle w:val="Heading1"/>
        <w:spacing w:before="0"/>
      </w:pPr>
      <w:r>
        <w:rPr/>
        <w:t>Alléluia</w:t>
      </w:r>
    </w:p>
    <w:p>
      <w:pPr>
        <w:spacing w:after="0"/>
        <w:sectPr>
          <w:pgSz w:w="11910" w:h="16840"/>
          <w:pgMar w:top="900" w:bottom="280" w:left="180" w:right="1300"/>
        </w:sectPr>
      </w:pPr>
    </w:p>
    <w:p>
      <w:pPr>
        <w:pStyle w:val="BodyText"/>
        <w:spacing w:before="75"/>
        <w:jc w:val="both"/>
      </w:pPr>
      <w:r>
        <w:rPr/>
        <w:t>Évangile de Jésus-Christ selon St Matthieu (22, 1-14)</w:t>
      </w:r>
    </w:p>
    <w:p>
      <w:pPr>
        <w:spacing w:before="203"/>
        <w:ind w:left="1236" w:right="122" w:firstLine="0"/>
        <w:jc w:val="both"/>
        <w:rPr>
          <w:i/>
          <w:sz w:val="28"/>
        </w:rPr>
      </w:pPr>
      <w:r>
        <w:rPr>
          <w:i/>
          <w:color w:val="333333"/>
          <w:sz w:val="28"/>
        </w:rPr>
        <w:t>En ce temps-là, Jésus se mit de nouveau à parler aux grands prêtres et aux pharisiens, et il leur </w:t>
      </w:r>
      <w:r>
        <w:rPr>
          <w:i/>
          <w:color w:val="333333"/>
          <w:sz w:val="28"/>
        </w:rPr>
        <w:t>dit en paraboles</w:t>
      </w:r>
      <w:r>
        <w:rPr>
          <w:i/>
          <w:color w:val="333333"/>
          <w:spacing w:val="-1"/>
          <w:sz w:val="28"/>
        </w:rPr>
        <w:t> </w:t>
      </w:r>
      <w:r>
        <w:rPr>
          <w:i/>
          <w:color w:val="333333"/>
          <w:sz w:val="28"/>
        </w:rPr>
        <w:t>:</w:t>
      </w:r>
    </w:p>
    <w:p>
      <w:pPr>
        <w:spacing w:before="179"/>
        <w:ind w:left="1236" w:right="111" w:firstLine="0"/>
        <w:jc w:val="both"/>
        <w:rPr>
          <w:i/>
          <w:sz w:val="28"/>
        </w:rPr>
      </w:pPr>
      <w:r>
        <w:rPr>
          <w:i/>
          <w:color w:val="333333"/>
          <w:sz w:val="28"/>
        </w:rPr>
        <w:t>« Le royaume des Cieux est comparable à un roi qui célébra les noces de son fils. Il envoya ses </w:t>
      </w:r>
      <w:r>
        <w:rPr>
          <w:i/>
          <w:color w:val="333333"/>
          <w:sz w:val="28"/>
        </w:rPr>
        <w:t>serviteurs appeler à la noce les invités, mais ceux-ci ne voulaient pas venir. Il envoya encore  d’autres serviteurs dire aux invités : ‘Voilà : j’ai préparé mon banquet, mes bœufs et mes bêtes grasses sont égorgés ; tout est prêt : venez à la noce.’ Mais ils n’en tinrent aucun compte et s’en allèrent, l’un à son champ, l’autre à son commerce ; les autres empoignèrent les serviteurs, les maltraitèrent et les tuèrent. Le roi se mit en colère, il envoya ses troupes, fit périr les meurtriers et incendia leur ville. Alors il dit à ses serviteurs : « Le repas de noce est prêt, mais les invités n’en étaient pas dignes. Allez donc aux croisées des chemins : tous ceux que vous trouverez, invitez-les à la noce. Les serviteurs allèrent sur les chemins, rassemblèrent tous ceux qu’ils trouvèrent, les mauvais comme les bons, et la salle de noce fut remplie de convives. Le roi entra pour examiner les convives, et là il vit un homme qui ne portait pas le vêtement de noce. Il lui dit : ‘Mon ami, comment es-tu entré ici, sans avoir le vêtement de noce ?’ L’autre garda le silence. Alors le roi dit aux serviteurs : ‘Jetez-le, pieds et poings liés, dans les ténèbres du dehors ; là, il y aura des pleurs  et des grincements de dents. Car beaucoup sont appelés, mais peu sont élus.</w:t>
      </w:r>
      <w:r>
        <w:rPr>
          <w:i/>
          <w:color w:val="333333"/>
          <w:spacing w:val="-16"/>
          <w:sz w:val="28"/>
        </w:rPr>
        <w:t> </w:t>
      </w:r>
      <w:r>
        <w:rPr>
          <w:i/>
          <w:color w:val="333333"/>
          <w:sz w:val="28"/>
        </w:rPr>
        <w:t>»</w:t>
      </w:r>
    </w:p>
    <w:p>
      <w:pPr>
        <w:pStyle w:val="BodyText"/>
        <w:ind w:left="0"/>
        <w:rPr>
          <w:i/>
        </w:rPr>
      </w:pPr>
    </w:p>
    <w:p>
      <w:pPr>
        <w:pStyle w:val="BodyText"/>
        <w:spacing w:before="3"/>
        <w:ind w:left="0"/>
        <w:rPr>
          <w:i/>
        </w:rPr>
      </w:pPr>
    </w:p>
    <w:p>
      <w:pPr>
        <w:spacing w:before="0"/>
        <w:ind w:left="808" w:right="0" w:firstLine="0"/>
        <w:jc w:val="left"/>
        <w:rPr>
          <w:sz w:val="32"/>
        </w:rPr>
      </w:pPr>
      <w:r>
        <w:rPr>
          <w:spacing w:val="16"/>
          <w:sz w:val="32"/>
        </w:rPr>
        <w:t>P</w:t>
      </w:r>
      <w:r>
        <w:rPr>
          <w:spacing w:val="16"/>
          <w:sz w:val="26"/>
        </w:rPr>
        <w:t>RIÈRE </w:t>
      </w:r>
      <w:r>
        <w:rPr>
          <w:spacing w:val="18"/>
          <w:sz w:val="26"/>
        </w:rPr>
        <w:t>UNIVERSELLE</w:t>
      </w:r>
      <w:r>
        <w:rPr>
          <w:spacing w:val="83"/>
          <w:sz w:val="26"/>
        </w:rPr>
        <w:t> </w:t>
      </w:r>
      <w:r>
        <w:rPr>
          <w:sz w:val="32"/>
        </w:rPr>
        <w:t>:</w:t>
      </w:r>
    </w:p>
    <w:p>
      <w:pPr>
        <w:pStyle w:val="Heading1"/>
        <w:spacing w:before="181"/>
        <w:jc w:val="both"/>
      </w:pPr>
      <w:r>
        <w:rPr/>
        <w:t>Sûrs de ton amour et forts de notre foi, Seigneur, nous te prions</w:t>
      </w:r>
    </w:p>
    <w:p>
      <w:pPr>
        <w:pStyle w:val="BodyText"/>
        <w:spacing w:line="256" w:lineRule="auto" w:before="180"/>
        <w:ind w:right="116"/>
        <w:jc w:val="both"/>
      </w:pPr>
      <w:r>
        <w:rPr/>
        <w:t>Pour tous les prêtres qui ont servi nos paroisses avec foi et fidélité ; aujourd’hui pour le père Christophe, pour le père Dominique et pour le père Alexis ; pour ceux qui poursuivront cette mission : pour qu’ils se sentent aimés et soutenus par nos communautés, prions le Seigneur.</w:t>
      </w:r>
    </w:p>
    <w:p>
      <w:pPr>
        <w:pStyle w:val="BodyText"/>
        <w:spacing w:line="256" w:lineRule="auto" w:before="175"/>
        <w:ind w:right="122"/>
        <w:jc w:val="both"/>
      </w:pPr>
      <w:r>
        <w:rPr/>
        <w:t>Pour que, dans le peuple chrétien, continuent de se lever des hommes et des femmes qui consacreront leur vie à aider les hommes et les peuples à avancer sur leur chemin vers Dieu, prions le Seigneur.</w:t>
      </w:r>
    </w:p>
    <w:p>
      <w:pPr>
        <w:pStyle w:val="BodyText"/>
        <w:spacing w:line="256" w:lineRule="auto" w:before="177"/>
        <w:ind w:right="121"/>
        <w:jc w:val="both"/>
      </w:pPr>
      <w:r>
        <w:rPr/>
        <w:t>Pour que notre paroisse, pour que nos vies, pour que nos paroles et nos actes puissent être perçus par le monde qui nous entoure comme une lumière, un signe d’amour et d’espérance, prions le Seigneur.</w:t>
      </w:r>
    </w:p>
    <w:p>
      <w:pPr>
        <w:pStyle w:val="BodyText"/>
        <w:ind w:left="0"/>
        <w:rPr>
          <w:sz w:val="36"/>
        </w:rPr>
      </w:pPr>
    </w:p>
    <w:p>
      <w:pPr>
        <w:pStyle w:val="BodyText"/>
        <w:spacing w:before="9"/>
        <w:ind w:left="0"/>
        <w:rPr>
          <w:sz w:val="29"/>
        </w:rPr>
      </w:pPr>
    </w:p>
    <w:p>
      <w:pPr>
        <w:spacing w:before="0"/>
        <w:ind w:left="1236" w:right="0" w:firstLine="0"/>
        <w:jc w:val="both"/>
        <w:rPr>
          <w:sz w:val="26"/>
        </w:rPr>
      </w:pPr>
      <w:r>
        <w:rPr>
          <w:sz w:val="32"/>
        </w:rPr>
        <w:t>C</w:t>
      </w:r>
      <w:r>
        <w:rPr>
          <w:sz w:val="26"/>
        </w:rPr>
        <w:t>OMMUNION </w:t>
      </w:r>
      <w:r>
        <w:rPr>
          <w:sz w:val="32"/>
        </w:rPr>
        <w:t>: </w:t>
      </w:r>
      <w:r>
        <w:rPr>
          <w:sz w:val="26"/>
        </w:rPr>
        <w:t>DIEU NOUS INVITE À SON FESTIN</w:t>
      </w:r>
    </w:p>
    <w:p>
      <w:pPr>
        <w:pStyle w:val="Heading1"/>
        <w:spacing w:line="256" w:lineRule="auto"/>
        <w:ind w:right="115"/>
        <w:jc w:val="both"/>
      </w:pPr>
      <w:r>
        <w:rPr>
          <w:sz w:val="28"/>
        </w:rPr>
        <w:t>R/ </w:t>
      </w:r>
      <w:r>
        <w:rPr/>
        <w:t>Dieu nous invite à son festin, table où lui-même se donne ; Voici le pain pour notre faim, source de vie</w:t>
      </w:r>
      <w:r>
        <w:rPr>
          <w:spacing w:val="-6"/>
        </w:rPr>
        <w:t> </w:t>
      </w:r>
      <w:r>
        <w:rPr/>
        <w:t>éternelle</w:t>
      </w:r>
    </w:p>
    <w:p>
      <w:pPr>
        <w:spacing w:after="0" w:line="256" w:lineRule="auto"/>
        <w:jc w:val="both"/>
        <w:sectPr>
          <w:pgSz w:w="11910" w:h="16840"/>
          <w:pgMar w:top="900" w:bottom="280" w:left="180" w:right="1300"/>
        </w:sectPr>
      </w:pPr>
    </w:p>
    <w:p>
      <w:pPr>
        <w:pStyle w:val="BodyText"/>
        <w:ind w:left="1280"/>
        <w:rPr>
          <w:sz w:val="20"/>
        </w:rPr>
      </w:pPr>
      <w:r>
        <w:rPr>
          <w:sz w:val="20"/>
        </w:rPr>
        <w:drawing>
          <wp:inline distT="0" distB="0" distL="0" distR="0">
            <wp:extent cx="5665524" cy="539496"/>
            <wp:effectExtent l="0" t="0" r="0" b="0"/>
            <wp:docPr id="5" name="image3.jpeg"/>
            <wp:cNvGraphicFramePr>
              <a:graphicFrameLocks noChangeAspect="1"/>
            </wp:cNvGraphicFramePr>
            <a:graphic>
              <a:graphicData uri="http://schemas.openxmlformats.org/drawingml/2006/picture">
                <pic:pic>
                  <pic:nvPicPr>
                    <pic:cNvPr id="6" name="image3.jpeg"/>
                    <pic:cNvPicPr/>
                  </pic:nvPicPr>
                  <pic:blipFill>
                    <a:blip r:embed="rId7" cstate="print"/>
                    <a:stretch>
                      <a:fillRect/>
                    </a:stretch>
                  </pic:blipFill>
                  <pic:spPr>
                    <a:xfrm>
                      <a:off x="0" y="0"/>
                      <a:ext cx="5665524" cy="539496"/>
                    </a:xfrm>
                    <a:prstGeom prst="rect">
                      <a:avLst/>
                    </a:prstGeom>
                  </pic:spPr>
                </pic:pic>
              </a:graphicData>
            </a:graphic>
          </wp:inline>
        </w:drawing>
      </w:r>
      <w:r>
        <w:rPr>
          <w:sz w:val="20"/>
        </w:rPr>
      </w:r>
    </w:p>
    <w:p>
      <w:pPr>
        <w:pStyle w:val="BodyText"/>
        <w:spacing w:before="11"/>
        <w:ind w:left="0"/>
        <w:rPr>
          <w:b/>
          <w:sz w:val="18"/>
        </w:rPr>
      </w:pPr>
      <w:r>
        <w:rPr/>
        <w:drawing>
          <wp:anchor distT="0" distB="0" distL="0" distR="0" allowOverlap="1" layoutInCell="1" locked="0" behindDoc="0" simplePos="0" relativeHeight="1">
            <wp:simplePos x="0" y="0"/>
            <wp:positionH relativeFrom="page">
              <wp:posOffset>927248</wp:posOffset>
            </wp:positionH>
            <wp:positionV relativeFrom="paragraph">
              <wp:posOffset>160401</wp:posOffset>
            </wp:positionV>
            <wp:extent cx="5661776" cy="553212"/>
            <wp:effectExtent l="0" t="0" r="0" b="0"/>
            <wp:wrapTopAndBottom/>
            <wp:docPr id="7" name="image4.jpeg"/>
            <wp:cNvGraphicFramePr>
              <a:graphicFrameLocks noChangeAspect="1"/>
            </wp:cNvGraphicFramePr>
            <a:graphic>
              <a:graphicData uri="http://schemas.openxmlformats.org/drawingml/2006/picture">
                <pic:pic>
                  <pic:nvPicPr>
                    <pic:cNvPr id="8" name="image4.jpeg"/>
                    <pic:cNvPicPr/>
                  </pic:nvPicPr>
                  <pic:blipFill>
                    <a:blip r:embed="rId8" cstate="print"/>
                    <a:stretch>
                      <a:fillRect/>
                    </a:stretch>
                  </pic:blipFill>
                  <pic:spPr>
                    <a:xfrm>
                      <a:off x="0" y="0"/>
                      <a:ext cx="5661776" cy="553212"/>
                    </a:xfrm>
                    <a:prstGeom prst="rect">
                      <a:avLst/>
                    </a:prstGeom>
                  </pic:spPr>
                </pic:pic>
              </a:graphicData>
            </a:graphic>
          </wp:anchor>
        </w:drawing>
      </w:r>
    </w:p>
    <w:p>
      <w:pPr>
        <w:pStyle w:val="BodyText"/>
        <w:spacing w:before="7"/>
        <w:ind w:left="0"/>
        <w:rPr>
          <w:b/>
          <w:sz w:val="9"/>
        </w:rPr>
      </w:pPr>
    </w:p>
    <w:p>
      <w:pPr>
        <w:spacing w:line="256" w:lineRule="auto" w:before="100"/>
        <w:ind w:left="1236" w:right="1008" w:firstLine="0"/>
        <w:jc w:val="left"/>
        <w:rPr>
          <w:sz w:val="30"/>
        </w:rPr>
      </w:pPr>
      <w:r>
        <w:rPr>
          <w:sz w:val="30"/>
        </w:rPr>
        <w:t>Approchez-vous pleins d’allégresse, ouvrez vos cœurs au Dieu vivant ; en son amour, en sa tendresse, il vous appelle ses enfants.</w:t>
      </w:r>
    </w:p>
    <w:p>
      <w:pPr>
        <w:spacing w:before="178"/>
        <w:ind w:left="1236" w:right="0" w:firstLine="0"/>
        <w:jc w:val="left"/>
        <w:rPr>
          <w:sz w:val="30"/>
        </w:rPr>
      </w:pPr>
      <w:r>
        <w:rPr>
          <w:sz w:val="30"/>
        </w:rPr>
        <w:t>Venez à lui dans la confiance, abandonnez tous vos soucis,</w:t>
      </w:r>
    </w:p>
    <w:p>
      <w:pPr>
        <w:spacing w:before="23"/>
        <w:ind w:left="1236" w:right="0" w:firstLine="0"/>
        <w:jc w:val="left"/>
        <w:rPr>
          <w:sz w:val="30"/>
        </w:rPr>
      </w:pPr>
      <w:r>
        <w:rPr>
          <w:sz w:val="30"/>
        </w:rPr>
        <w:t>et livrez-vous pleins d’espérance, car c’est lui qui vous a choisis.</w:t>
      </w:r>
    </w:p>
    <w:p>
      <w:pPr>
        <w:spacing w:before="202"/>
        <w:ind w:left="1236" w:right="0" w:firstLine="0"/>
        <w:jc w:val="left"/>
        <w:rPr>
          <w:sz w:val="30"/>
        </w:rPr>
      </w:pPr>
      <w:r>
        <w:rPr>
          <w:sz w:val="30"/>
        </w:rPr>
        <w:t>Jésus a rendu témoignage par son offrande sur a croix</w:t>
      </w:r>
    </w:p>
    <w:p>
      <w:pPr>
        <w:spacing w:before="23"/>
        <w:ind w:left="1236" w:right="0" w:firstLine="0"/>
        <w:jc w:val="left"/>
        <w:rPr>
          <w:sz w:val="30"/>
        </w:rPr>
      </w:pPr>
      <w:r>
        <w:rPr>
          <w:sz w:val="30"/>
        </w:rPr>
        <w:t>Il donne sa vie en partage à qui l’accueille dans la foi</w:t>
      </w:r>
    </w:p>
    <w:p>
      <w:pPr>
        <w:spacing w:before="202"/>
        <w:ind w:left="1236" w:right="0" w:firstLine="0"/>
        <w:jc w:val="left"/>
        <w:rPr>
          <w:sz w:val="30"/>
        </w:rPr>
      </w:pPr>
      <w:r>
        <w:rPr>
          <w:sz w:val="30"/>
        </w:rPr>
        <w:t>Il fait triompher sa puissance en la faiblesse des</w:t>
      </w:r>
      <w:r>
        <w:rPr>
          <w:spacing w:val="-24"/>
          <w:sz w:val="30"/>
        </w:rPr>
        <w:t> </w:t>
      </w:r>
      <w:r>
        <w:rPr>
          <w:sz w:val="30"/>
        </w:rPr>
        <w:t>petits</w:t>
      </w:r>
    </w:p>
    <w:p>
      <w:pPr>
        <w:spacing w:before="23"/>
        <w:ind w:left="1236" w:right="0" w:firstLine="0"/>
        <w:jc w:val="left"/>
        <w:rPr>
          <w:sz w:val="30"/>
        </w:rPr>
      </w:pPr>
      <w:r>
        <w:rPr>
          <w:sz w:val="30"/>
        </w:rPr>
        <w:t>il met en eux sa ressemblance, les attirant vers</w:t>
      </w:r>
      <w:r>
        <w:rPr>
          <w:spacing w:val="-22"/>
          <w:sz w:val="30"/>
        </w:rPr>
        <w:t> </w:t>
      </w:r>
      <w:r>
        <w:rPr>
          <w:sz w:val="30"/>
        </w:rPr>
        <w:t>l’infini.</w:t>
      </w:r>
    </w:p>
    <w:p>
      <w:pPr>
        <w:pStyle w:val="BodyText"/>
        <w:ind w:left="0"/>
        <w:rPr>
          <w:sz w:val="34"/>
        </w:rPr>
      </w:pPr>
    </w:p>
    <w:p>
      <w:pPr>
        <w:pStyle w:val="BodyText"/>
        <w:spacing w:before="9"/>
        <w:ind w:left="0"/>
        <w:rPr>
          <w:sz w:val="29"/>
        </w:rPr>
      </w:pPr>
    </w:p>
    <w:p>
      <w:pPr>
        <w:spacing w:before="0"/>
        <w:ind w:left="808" w:right="0" w:firstLine="0"/>
        <w:jc w:val="left"/>
        <w:rPr>
          <w:sz w:val="26"/>
        </w:rPr>
      </w:pPr>
      <w:r>
        <w:rPr>
          <w:sz w:val="32"/>
        </w:rPr>
        <w:t>S</w:t>
      </w:r>
      <w:r>
        <w:rPr>
          <w:sz w:val="26"/>
        </w:rPr>
        <w:t>ORTIE </w:t>
      </w:r>
      <w:r>
        <w:rPr>
          <w:sz w:val="32"/>
        </w:rPr>
        <w:t>: J</w:t>
      </w:r>
      <w:r>
        <w:rPr>
          <w:sz w:val="26"/>
        </w:rPr>
        <w:t>UBILEZ</w:t>
      </w:r>
      <w:r>
        <w:rPr>
          <w:sz w:val="32"/>
        </w:rPr>
        <w:t>! C</w:t>
      </w:r>
      <w:r>
        <w:rPr>
          <w:sz w:val="26"/>
        </w:rPr>
        <w:t>RIEZ DE JOIE</w:t>
      </w:r>
    </w:p>
    <w:p>
      <w:pPr>
        <w:pStyle w:val="Heading1"/>
        <w:spacing w:line="256" w:lineRule="auto" w:before="205"/>
        <w:ind w:right="1417"/>
      </w:pPr>
      <w:r>
        <w:rPr/>
        <w:t>R. Jubilez, criez de joie! Acclamez le Dieu trois fois Saint! Venez le prier dans la paix, témoigner de son amour. Jubilez, criez de joie pour Dieu, notre Dieu</w:t>
      </w:r>
    </w:p>
    <w:p>
      <w:pPr>
        <w:pStyle w:val="ListParagraph"/>
        <w:numPr>
          <w:ilvl w:val="0"/>
          <w:numId w:val="1"/>
        </w:numPr>
        <w:tabs>
          <w:tab w:pos="1518" w:val="left" w:leader="none"/>
        </w:tabs>
        <w:spacing w:line="256" w:lineRule="auto" w:before="177" w:after="0"/>
        <w:ind w:left="1236" w:right="2502" w:firstLine="0"/>
        <w:jc w:val="left"/>
        <w:rPr>
          <w:sz w:val="30"/>
        </w:rPr>
      </w:pPr>
      <w:r>
        <w:rPr>
          <w:sz w:val="30"/>
        </w:rPr>
        <w:t>Louez le Dieu de lumière. Il nous arrache aux ténèbres. Devenez en sa clarté Des enfants de la</w:t>
      </w:r>
      <w:r>
        <w:rPr>
          <w:spacing w:val="-8"/>
          <w:sz w:val="30"/>
        </w:rPr>
        <w:t> </w:t>
      </w:r>
      <w:r>
        <w:rPr>
          <w:sz w:val="30"/>
        </w:rPr>
        <w:t>lumière.</w:t>
      </w:r>
    </w:p>
    <w:p>
      <w:pPr>
        <w:pStyle w:val="ListParagraph"/>
        <w:numPr>
          <w:ilvl w:val="0"/>
          <w:numId w:val="1"/>
        </w:numPr>
        <w:tabs>
          <w:tab w:pos="1518" w:val="left" w:leader="none"/>
        </w:tabs>
        <w:spacing w:line="256" w:lineRule="auto" w:before="177" w:after="0"/>
        <w:ind w:left="1236" w:right="2288" w:firstLine="0"/>
        <w:jc w:val="left"/>
        <w:rPr>
          <w:sz w:val="30"/>
        </w:rPr>
      </w:pPr>
      <w:r>
        <w:rPr>
          <w:sz w:val="30"/>
        </w:rPr>
        <w:t>Ouvrez-vous, ouvrez vos cœurs Au Dieu de miséricorde. Laissez-vous réconcilier, Laissez-vous</w:t>
      </w:r>
      <w:r>
        <w:rPr>
          <w:spacing w:val="-6"/>
          <w:sz w:val="30"/>
        </w:rPr>
        <w:t> </w:t>
      </w:r>
      <w:r>
        <w:rPr>
          <w:sz w:val="30"/>
        </w:rPr>
        <w:t>transfigurer.</w:t>
      </w: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spacing w:before="10"/>
        <w:ind w:left="0"/>
        <w:rPr>
          <w:sz w:val="23"/>
        </w:rPr>
      </w:pPr>
      <w:r>
        <w:rPr/>
        <w:drawing>
          <wp:anchor distT="0" distB="0" distL="0" distR="0" allowOverlap="1" layoutInCell="1" locked="0" behindDoc="0" simplePos="0" relativeHeight="2">
            <wp:simplePos x="0" y="0"/>
            <wp:positionH relativeFrom="page">
              <wp:posOffset>2733552</wp:posOffset>
            </wp:positionH>
            <wp:positionV relativeFrom="paragraph">
              <wp:posOffset>195865</wp:posOffset>
            </wp:positionV>
            <wp:extent cx="2113845" cy="1892236"/>
            <wp:effectExtent l="0" t="0" r="0" b="0"/>
            <wp:wrapTopAndBottom/>
            <wp:docPr id="9" name="image5.jpeg" descr="C:\Users\Public\Documents\Anne Goudot\Divers\dessins noces.jpg"/>
            <wp:cNvGraphicFramePr>
              <a:graphicFrameLocks noChangeAspect="1"/>
            </wp:cNvGraphicFramePr>
            <a:graphic>
              <a:graphicData uri="http://schemas.openxmlformats.org/drawingml/2006/picture">
                <pic:pic>
                  <pic:nvPicPr>
                    <pic:cNvPr id="10" name="image5.jpeg"/>
                    <pic:cNvPicPr/>
                  </pic:nvPicPr>
                  <pic:blipFill>
                    <a:blip r:embed="rId9" cstate="print"/>
                    <a:stretch>
                      <a:fillRect/>
                    </a:stretch>
                  </pic:blipFill>
                  <pic:spPr>
                    <a:xfrm>
                      <a:off x="0" y="0"/>
                      <a:ext cx="2113845" cy="1892236"/>
                    </a:xfrm>
                    <a:prstGeom prst="rect">
                      <a:avLst/>
                    </a:prstGeom>
                  </pic:spPr>
                </pic:pic>
              </a:graphicData>
            </a:graphic>
          </wp:anchor>
        </w:drawing>
      </w:r>
    </w:p>
    <w:sectPr>
      <w:pgSz w:w="11910" w:h="16840"/>
      <w:pgMar w:top="980" w:bottom="280" w:left="18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236" w:hanging="281"/>
        <w:jc w:val="left"/>
      </w:pPr>
      <w:rPr>
        <w:rFonts w:hint="default" w:ascii="Garamond" w:hAnsi="Garamond" w:eastAsia="Garamond" w:cs="Garamond"/>
        <w:w w:val="100"/>
        <w:sz w:val="30"/>
        <w:szCs w:val="30"/>
        <w:lang w:val="fr-FR" w:eastAsia="en-US" w:bidi="ar-SA"/>
      </w:rPr>
    </w:lvl>
    <w:lvl w:ilvl="1">
      <w:start w:val="0"/>
      <w:numFmt w:val="bullet"/>
      <w:lvlText w:val="•"/>
      <w:lvlJc w:val="left"/>
      <w:pPr>
        <w:ind w:left="2158" w:hanging="281"/>
      </w:pPr>
      <w:rPr>
        <w:rFonts w:hint="default"/>
        <w:lang w:val="fr-FR" w:eastAsia="en-US" w:bidi="ar-SA"/>
      </w:rPr>
    </w:lvl>
    <w:lvl w:ilvl="2">
      <w:start w:val="0"/>
      <w:numFmt w:val="bullet"/>
      <w:lvlText w:val="•"/>
      <w:lvlJc w:val="left"/>
      <w:pPr>
        <w:ind w:left="3077" w:hanging="281"/>
      </w:pPr>
      <w:rPr>
        <w:rFonts w:hint="default"/>
        <w:lang w:val="fr-FR" w:eastAsia="en-US" w:bidi="ar-SA"/>
      </w:rPr>
    </w:lvl>
    <w:lvl w:ilvl="3">
      <w:start w:val="0"/>
      <w:numFmt w:val="bullet"/>
      <w:lvlText w:val="•"/>
      <w:lvlJc w:val="left"/>
      <w:pPr>
        <w:ind w:left="3995" w:hanging="281"/>
      </w:pPr>
      <w:rPr>
        <w:rFonts w:hint="default"/>
        <w:lang w:val="fr-FR" w:eastAsia="en-US" w:bidi="ar-SA"/>
      </w:rPr>
    </w:lvl>
    <w:lvl w:ilvl="4">
      <w:start w:val="0"/>
      <w:numFmt w:val="bullet"/>
      <w:lvlText w:val="•"/>
      <w:lvlJc w:val="left"/>
      <w:pPr>
        <w:ind w:left="4914" w:hanging="281"/>
      </w:pPr>
      <w:rPr>
        <w:rFonts w:hint="default"/>
        <w:lang w:val="fr-FR" w:eastAsia="en-US" w:bidi="ar-SA"/>
      </w:rPr>
    </w:lvl>
    <w:lvl w:ilvl="5">
      <w:start w:val="0"/>
      <w:numFmt w:val="bullet"/>
      <w:lvlText w:val="•"/>
      <w:lvlJc w:val="left"/>
      <w:pPr>
        <w:ind w:left="5833" w:hanging="281"/>
      </w:pPr>
      <w:rPr>
        <w:rFonts w:hint="default"/>
        <w:lang w:val="fr-FR" w:eastAsia="en-US" w:bidi="ar-SA"/>
      </w:rPr>
    </w:lvl>
    <w:lvl w:ilvl="6">
      <w:start w:val="0"/>
      <w:numFmt w:val="bullet"/>
      <w:lvlText w:val="•"/>
      <w:lvlJc w:val="left"/>
      <w:pPr>
        <w:ind w:left="6751" w:hanging="281"/>
      </w:pPr>
      <w:rPr>
        <w:rFonts w:hint="default"/>
        <w:lang w:val="fr-FR" w:eastAsia="en-US" w:bidi="ar-SA"/>
      </w:rPr>
    </w:lvl>
    <w:lvl w:ilvl="7">
      <w:start w:val="0"/>
      <w:numFmt w:val="bullet"/>
      <w:lvlText w:val="•"/>
      <w:lvlJc w:val="left"/>
      <w:pPr>
        <w:ind w:left="7670" w:hanging="281"/>
      </w:pPr>
      <w:rPr>
        <w:rFonts w:hint="default"/>
        <w:lang w:val="fr-FR" w:eastAsia="en-US" w:bidi="ar-SA"/>
      </w:rPr>
    </w:lvl>
    <w:lvl w:ilvl="8">
      <w:start w:val="0"/>
      <w:numFmt w:val="bullet"/>
      <w:lvlText w:val="•"/>
      <w:lvlJc w:val="left"/>
      <w:pPr>
        <w:ind w:left="8589" w:hanging="281"/>
      </w:pPr>
      <w:rPr>
        <w:rFonts w:hint="default"/>
        <w:lang w:val="fr-FR"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aramond" w:hAnsi="Garamond" w:eastAsia="Garamond" w:cs="Garamond"/>
      <w:lang w:val="fr-FR" w:eastAsia="en-US" w:bidi="ar-SA"/>
    </w:rPr>
  </w:style>
  <w:style w:styleId="BodyText" w:type="paragraph">
    <w:name w:val="Body Text"/>
    <w:basedOn w:val="Normal"/>
    <w:uiPriority w:val="1"/>
    <w:qFormat/>
    <w:pPr>
      <w:ind w:left="1236"/>
    </w:pPr>
    <w:rPr>
      <w:rFonts w:ascii="Garamond" w:hAnsi="Garamond" w:eastAsia="Garamond" w:cs="Garamond"/>
      <w:sz w:val="32"/>
      <w:szCs w:val="32"/>
      <w:lang w:val="fr-FR" w:eastAsia="en-US" w:bidi="ar-SA"/>
    </w:rPr>
  </w:style>
  <w:style w:styleId="Heading1" w:type="paragraph">
    <w:name w:val="Heading 1"/>
    <w:basedOn w:val="Normal"/>
    <w:uiPriority w:val="1"/>
    <w:qFormat/>
    <w:pPr>
      <w:spacing w:before="204"/>
      <w:ind w:left="1236"/>
      <w:outlineLvl w:val="1"/>
    </w:pPr>
    <w:rPr>
      <w:rFonts w:ascii="Garamond" w:hAnsi="Garamond" w:eastAsia="Garamond" w:cs="Garamond"/>
      <w:b/>
      <w:bCs/>
      <w:sz w:val="32"/>
      <w:szCs w:val="32"/>
      <w:lang w:val="fr-FR" w:eastAsia="en-US" w:bidi="ar-SA"/>
    </w:rPr>
  </w:style>
  <w:style w:styleId="ListParagraph" w:type="paragraph">
    <w:name w:val="List Paragraph"/>
    <w:basedOn w:val="Normal"/>
    <w:uiPriority w:val="1"/>
    <w:qFormat/>
    <w:pPr>
      <w:spacing w:before="177"/>
      <w:ind w:left="1236" w:right="2288"/>
    </w:pPr>
    <w:rPr>
      <w:rFonts w:ascii="Garamond" w:hAnsi="Garamond" w:eastAsia="Garamond" w:cs="Garamond"/>
      <w:lang w:val="fr-FR" w:eastAsia="en-US" w:bidi="ar-SA"/>
    </w:rPr>
  </w:style>
  <w:style w:styleId="TableParagraph" w:type="paragraph">
    <w:name w:val="Table Paragraph"/>
    <w:basedOn w:val="Normal"/>
    <w:uiPriority w:val="1"/>
    <w:qFormat/>
    <w:pPr/>
    <w:rPr>
      <w:rFonts w:ascii="Garamond" w:hAnsi="Garamond" w:eastAsia="Garamond" w:cs="Garamond"/>
      <w:lang w:val="fr-FR"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dc:creator>
  <dcterms:created xsi:type="dcterms:W3CDTF">2021-01-26T15:13:45Z</dcterms:created>
  <dcterms:modified xsi:type="dcterms:W3CDTF">2021-01-26T15:13:45Z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2020-10-08T00:00:00Z</vt:filetime>
  </property>
  <property fmtid="{D5CDD505-2E9C-101B-9397-08002B2CF9AE}" pid="3" name="Creator">
    <vt:lpwstr>Microsoft® Word pour Microsoft 365</vt:lpwstr>
  </property>
  <property fmtid="{D5CDD505-2E9C-101B-9397-08002B2CF9AE}" pid="4" name="LastSaved">
    <vt:filetime>2021-01-26T00:00:00Z</vt:filetime>
  </property>
</Properties>
</file>