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6B43" w14:textId="3087E050" w:rsidR="00D84E48" w:rsidRDefault="00D84E48" w:rsidP="00D84E48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BB1C8F3" wp14:editId="7E76E36C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67B536F9" w14:textId="1B246A2A" w:rsidR="00D84E48" w:rsidRDefault="00D84E48" w:rsidP="00D84E48">
      <w:pPr>
        <w:jc w:val="center"/>
        <w:rPr>
          <w:sz w:val="28"/>
          <w:szCs w:val="28"/>
        </w:rPr>
      </w:pPr>
      <w:r>
        <w:rPr>
          <w:sz w:val="28"/>
          <w:szCs w:val="28"/>
        </w:rPr>
        <w:t>17 avril 2022</w:t>
      </w:r>
    </w:p>
    <w:p w14:paraId="5F0985D4" w14:textId="79B4D773" w:rsidR="00D84E48" w:rsidRDefault="00D84E48" w:rsidP="00D84E48">
      <w:pPr>
        <w:jc w:val="center"/>
        <w:rPr>
          <w:sz w:val="36"/>
          <w:szCs w:val="36"/>
        </w:rPr>
      </w:pPr>
      <w:r>
        <w:rPr>
          <w:sz w:val="36"/>
          <w:szCs w:val="36"/>
        </w:rPr>
        <w:t>Dimanche de Pâques</w:t>
      </w:r>
    </w:p>
    <w:p w14:paraId="29BA415D" w14:textId="696A6247" w:rsidR="00D84E48" w:rsidRDefault="00D84E48" w:rsidP="00D84E48">
      <w:pPr>
        <w:jc w:val="center"/>
        <w:rPr>
          <w:sz w:val="36"/>
          <w:szCs w:val="36"/>
        </w:rPr>
      </w:pPr>
    </w:p>
    <w:p w14:paraId="3149214D" w14:textId="1558EC6F" w:rsidR="00D84E48" w:rsidRDefault="00D84E48" w:rsidP="00D84E48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Ils virent et ils crurent</w:t>
      </w:r>
    </w:p>
    <w:p w14:paraId="0F732C07" w14:textId="12DB9B27" w:rsidR="00D84E48" w:rsidRDefault="00D84E48" w:rsidP="00207B1A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Les témoignages de Marie-Madeleine, de Pierre et de Jean devant le tombeau vide, ouvrent nos cœurs à la présence nouvelle du Christ dans nos vies. Dans les Actes, Pierre proclame sa foi en la résurrection du Christ, faisant écho à Paul pour qui la Pâque du </w:t>
      </w:r>
      <w:r w:rsidR="00207B1A">
        <w:rPr>
          <w:i/>
          <w:iCs/>
          <w:sz w:val="28"/>
          <w:szCs w:val="28"/>
        </w:rPr>
        <w:t>Christ nous tourne vers les réalités d’en-haut.</w:t>
      </w:r>
    </w:p>
    <w:p w14:paraId="65C7D18D" w14:textId="3DBEF76C" w:rsidR="00207B1A" w:rsidRDefault="00207B1A" w:rsidP="00207B1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226C4F9" w14:textId="72E25D9B" w:rsidR="00207B1A" w:rsidRDefault="00207B1A" w:rsidP="00207B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CHANT D’OUVERTURE</w:t>
      </w:r>
    </w:p>
    <w:p w14:paraId="712E01EF" w14:textId="5CA8EBE2" w:rsidR="00207B1A" w:rsidRPr="00583753" w:rsidRDefault="00207B1A" w:rsidP="00207B1A">
      <w:pPr>
        <w:spacing w:after="0" w:line="240" w:lineRule="auto"/>
        <w:jc w:val="both"/>
        <w:rPr>
          <w:b/>
          <w:bCs/>
          <w:sz w:val="28"/>
          <w:szCs w:val="28"/>
        </w:rPr>
      </w:pPr>
      <w:r w:rsidRPr="00583753">
        <w:rPr>
          <w:b/>
          <w:bCs/>
          <w:sz w:val="28"/>
          <w:szCs w:val="28"/>
        </w:rPr>
        <w:t>Hymne pascale</w:t>
      </w:r>
    </w:p>
    <w:p w14:paraId="576E2F71" w14:textId="391EE2EF" w:rsidR="00207B1A" w:rsidRPr="00C14463" w:rsidRDefault="00207B1A" w:rsidP="00207B1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93B397E" w14:textId="5E022D32" w:rsidR="00207B1A" w:rsidRDefault="00207B1A" w:rsidP="00207B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est vraiment ressuscité. Pourquoi chercher parmi les morts</w:t>
      </w:r>
      <w:r w:rsidR="00CD48B5">
        <w:rPr>
          <w:b/>
          <w:bCs/>
          <w:sz w:val="28"/>
          <w:szCs w:val="28"/>
        </w:rPr>
        <w:t> ?</w:t>
      </w:r>
    </w:p>
    <w:p w14:paraId="2D4D0F21" w14:textId="4B49E579" w:rsidR="00207B1A" w:rsidRDefault="00207B1A" w:rsidP="00207B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est vivant comme il l’a promis. Alléluia.</w:t>
      </w:r>
    </w:p>
    <w:p w14:paraId="6CF53868" w14:textId="1681EBBD" w:rsidR="00207B1A" w:rsidRPr="00C14463" w:rsidRDefault="00207B1A" w:rsidP="00207B1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13D722D" w14:textId="77B6D397" w:rsidR="00207B1A" w:rsidRDefault="00207B1A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la Pâque du Seigneur, clame l’Esprit ; c’est la</w:t>
      </w:r>
      <w:r w:rsidR="00CD48B5">
        <w:rPr>
          <w:sz w:val="28"/>
          <w:szCs w:val="28"/>
        </w:rPr>
        <w:t xml:space="preserve"> Pâque du Seigneur en vérité,</w:t>
      </w:r>
    </w:p>
    <w:p w14:paraId="3BE043B7" w14:textId="112CD0D4" w:rsidR="00CD48B5" w:rsidRDefault="00CD48B5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Seigneur a versé son sang en signe de l’Esprit qui devait venir ;</w:t>
      </w:r>
    </w:p>
    <w:p w14:paraId="7F53FF32" w14:textId="0D83D471" w:rsidR="00CD48B5" w:rsidRDefault="00CD48B5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nous a signés de son sang et nous avons été protégés. Alléluia !</w:t>
      </w:r>
    </w:p>
    <w:p w14:paraId="1579ADCC" w14:textId="780D2E2B" w:rsidR="00CD48B5" w:rsidRPr="00C14463" w:rsidRDefault="00CD48B5" w:rsidP="00207B1A">
      <w:pPr>
        <w:spacing w:after="0" w:line="240" w:lineRule="auto"/>
        <w:jc w:val="both"/>
        <w:rPr>
          <w:sz w:val="16"/>
          <w:szCs w:val="16"/>
        </w:rPr>
      </w:pPr>
    </w:p>
    <w:p w14:paraId="2CB11744" w14:textId="2BAAF65C" w:rsidR="00CD48B5" w:rsidRDefault="00CD48B5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Seigneur, tu as </w:t>
      </w:r>
      <w:r w:rsidR="00C14463">
        <w:rPr>
          <w:sz w:val="28"/>
          <w:szCs w:val="28"/>
        </w:rPr>
        <w:t>étendu</w:t>
      </w:r>
      <w:r>
        <w:rPr>
          <w:sz w:val="28"/>
          <w:szCs w:val="28"/>
        </w:rPr>
        <w:t xml:space="preserve"> les mains sur la croix ; tu nous as abrités sous tes ailes.</w:t>
      </w:r>
    </w:p>
    <w:p w14:paraId="48E61A72" w14:textId="2B96065E" w:rsidR="00CD48B5" w:rsidRDefault="00CD48B5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as versé le sang d’un Dieu pour sceller l’alliance nouvelle ;</w:t>
      </w:r>
    </w:p>
    <w:p w14:paraId="183E9FE6" w14:textId="58B9F14D" w:rsidR="00CD48B5" w:rsidRDefault="00CD48B5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as éloigné de nous la colère</w:t>
      </w:r>
      <w:r w:rsidR="00C14463">
        <w:rPr>
          <w:sz w:val="28"/>
          <w:szCs w:val="28"/>
        </w:rPr>
        <w:t>, tu nous réconcilies avec Dieu. Alléluia !</w:t>
      </w:r>
    </w:p>
    <w:p w14:paraId="706AF48E" w14:textId="5234E6C4" w:rsidR="00C14463" w:rsidRPr="00C14463" w:rsidRDefault="00C14463" w:rsidP="00207B1A">
      <w:pPr>
        <w:spacing w:after="0" w:line="240" w:lineRule="auto"/>
        <w:jc w:val="both"/>
        <w:rPr>
          <w:sz w:val="16"/>
          <w:szCs w:val="16"/>
        </w:rPr>
      </w:pPr>
    </w:p>
    <w:p w14:paraId="5285DEB8" w14:textId="52C7DEEC" w:rsidR="00C14463" w:rsidRDefault="00C14463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ouvres la fête de l’Esprit, tu nous entraînes dans la danse mystique ;</w:t>
      </w:r>
    </w:p>
    <w:p w14:paraId="58BFD2C8" w14:textId="1462D05B" w:rsidR="00C14463" w:rsidRDefault="00C14463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Ô Pâque de Dieu qui descend du ciel sur la terre et qui, de la terre, remonte vers le ciel ;</w:t>
      </w:r>
    </w:p>
    <w:p w14:paraId="2DDFEF9A" w14:textId="0821ED48" w:rsidR="00C14463" w:rsidRDefault="00C14463" w:rsidP="00207B1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toi la création tout entière s’assemble et se réjouit. Alléluia !</w:t>
      </w:r>
    </w:p>
    <w:p w14:paraId="1898A8FE" w14:textId="3397D6D7" w:rsidR="00583753" w:rsidRDefault="00583753" w:rsidP="00207B1A">
      <w:pPr>
        <w:spacing w:after="0" w:line="240" w:lineRule="auto"/>
        <w:jc w:val="both"/>
        <w:rPr>
          <w:sz w:val="28"/>
          <w:szCs w:val="28"/>
        </w:rPr>
      </w:pPr>
    </w:p>
    <w:p w14:paraId="6319C348" w14:textId="262A3305" w:rsidR="00583753" w:rsidRDefault="00373222" w:rsidP="00207B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Préparation pénitentielle </w:t>
      </w:r>
    </w:p>
    <w:p w14:paraId="25D2A5FA" w14:textId="31D9A9F2" w:rsidR="00373222" w:rsidRDefault="00373222" w:rsidP="00207B1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Chant pour l’aspersion : J’ai vu l’eau vive</w:t>
      </w:r>
    </w:p>
    <w:p w14:paraId="039567D0" w14:textId="3228D92C" w:rsidR="00373222" w:rsidRPr="00323308" w:rsidRDefault="00373222" w:rsidP="00373222">
      <w:pPr>
        <w:spacing w:after="0" w:line="240" w:lineRule="auto"/>
        <w:rPr>
          <w:b/>
          <w:bCs/>
          <w:sz w:val="16"/>
          <w:szCs w:val="16"/>
        </w:rPr>
      </w:pPr>
    </w:p>
    <w:p w14:paraId="6420392F" w14:textId="3FFB9F91" w:rsidR="00373222" w:rsidRDefault="00373222" w:rsidP="00373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J’ai vu l’eau vive jaillissant du cœur du Christ. Alléluia.</w:t>
      </w:r>
      <w:r w:rsidR="00625AF1">
        <w:rPr>
          <w:sz w:val="28"/>
          <w:szCs w:val="28"/>
        </w:rPr>
        <w:t xml:space="preserve"> Alléluia.</w:t>
      </w:r>
    </w:p>
    <w:p w14:paraId="27C881EC" w14:textId="77777777" w:rsidR="00625AF1" w:rsidRDefault="00625AF1" w:rsidP="00373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Tous ceux que lave cette eau seront sauvés ; ils chanteront :</w:t>
      </w:r>
    </w:p>
    <w:p w14:paraId="332545E8" w14:textId="61585986" w:rsidR="00625AF1" w:rsidRDefault="00625AF1" w:rsidP="00373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Alléluia, Alléluia, Alléluia ! </w:t>
      </w:r>
    </w:p>
    <w:p w14:paraId="3984E98B" w14:textId="3B0059DB" w:rsidR="00625AF1" w:rsidRPr="00323308" w:rsidRDefault="00625AF1" w:rsidP="00373222">
      <w:pPr>
        <w:spacing w:after="0" w:line="240" w:lineRule="auto"/>
        <w:rPr>
          <w:sz w:val="16"/>
          <w:szCs w:val="16"/>
          <w:vertAlign w:val="subscript"/>
        </w:rPr>
      </w:pPr>
    </w:p>
    <w:p w14:paraId="1783F0AA" w14:textId="28BE5DEA" w:rsidR="00625AF1" w:rsidRDefault="00625AF1" w:rsidP="00373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J’ai vu la source devenir un fleuve immense. Alléluia. Alléluia.</w:t>
      </w:r>
    </w:p>
    <w:p w14:paraId="2A259F78" w14:textId="3D41722A" w:rsidR="00625AF1" w:rsidRDefault="00625AF1" w:rsidP="00373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fils de Dieu rassemblés </w:t>
      </w:r>
      <w:r w:rsidR="00323308">
        <w:rPr>
          <w:sz w:val="28"/>
          <w:szCs w:val="28"/>
        </w:rPr>
        <w:t>chanteront leur joie d’être sauvés.</w:t>
      </w:r>
    </w:p>
    <w:p w14:paraId="12C5923F" w14:textId="428F3818" w:rsidR="00323308" w:rsidRDefault="00323308" w:rsidP="00373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Alléluia. Alléluia. Alléluia.</w:t>
      </w:r>
    </w:p>
    <w:p w14:paraId="0B67D8CC" w14:textId="2F851F50" w:rsidR="00895EB2" w:rsidRDefault="00895EB2" w:rsidP="0037322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895EB2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</w:t>
      </w:r>
      <w:proofErr w:type="spellStart"/>
      <w:r>
        <w:rPr>
          <w:b/>
          <w:bCs/>
          <w:sz w:val="28"/>
          <w:szCs w:val="28"/>
        </w:rPr>
        <w:t>Ac</w:t>
      </w:r>
      <w:proofErr w:type="spellEnd"/>
      <w:r>
        <w:rPr>
          <w:b/>
          <w:bCs/>
          <w:sz w:val="28"/>
          <w:szCs w:val="28"/>
        </w:rPr>
        <w:t xml:space="preserve"> 10, 34a. 37-43</w:t>
      </w:r>
    </w:p>
    <w:p w14:paraId="210F1974" w14:textId="74A83096" w:rsidR="00895EB2" w:rsidRDefault="00895EB2" w:rsidP="0040521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Témoins de la vie du Christ, les disciples comprennent qu’ils doivent témoigner de la manière dont le Christ a manifesté l’amour et la présence de Dieu dans tous les gestes de sa vie humaine et, plus encore, dans sa mort et sa résurrection.</w:t>
      </w:r>
    </w:p>
    <w:p w14:paraId="735CE2AD" w14:textId="4D70EE2C" w:rsidR="0040521B" w:rsidRPr="00C54871" w:rsidRDefault="0040521B" w:rsidP="0040521B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06DFA69" w14:textId="25285BD1" w:rsidR="0040521B" w:rsidRDefault="0040521B" w:rsidP="0040521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117</w:t>
      </w:r>
    </w:p>
    <w:p w14:paraId="185734D9" w14:textId="64932D17" w:rsidR="0040521B" w:rsidRPr="00C54871" w:rsidRDefault="0040521B" w:rsidP="0040521B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D35B766" w14:textId="3E42D30B" w:rsidR="0040521B" w:rsidRDefault="0040521B" w:rsidP="0040521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jour que fit le Seigneur, est un jour de joie. Alléluia.</w:t>
      </w:r>
    </w:p>
    <w:p w14:paraId="24A72D81" w14:textId="3C8985E8" w:rsidR="0040521B" w:rsidRPr="00C54871" w:rsidRDefault="0040521B" w:rsidP="0040521B">
      <w:pPr>
        <w:spacing w:after="0" w:line="240" w:lineRule="auto"/>
        <w:jc w:val="both"/>
        <w:rPr>
          <w:b/>
          <w:bCs/>
          <w:sz w:val="16"/>
          <w:szCs w:val="16"/>
          <w:vertAlign w:val="subscript"/>
        </w:rPr>
      </w:pPr>
    </w:p>
    <w:p w14:paraId="02E2D92C" w14:textId="474F4E12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Rendez grâce au Seigneur : il est bon !</w:t>
      </w:r>
    </w:p>
    <w:p w14:paraId="4872E5C0" w14:textId="7B39346E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Éternel est son amour !</w:t>
      </w:r>
    </w:p>
    <w:p w14:paraId="5C9D48A2" w14:textId="5BE2E4B8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Oui, que le dise Israël :</w:t>
      </w:r>
    </w:p>
    <w:p w14:paraId="2A6D524B" w14:textId="7E2EE2F5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Éternel est son amour !</w:t>
      </w:r>
    </w:p>
    <w:p w14:paraId="67C5CC2F" w14:textId="2A371898" w:rsidR="0040521B" w:rsidRPr="00C54871" w:rsidRDefault="0040521B" w:rsidP="0040521B">
      <w:pPr>
        <w:spacing w:after="0" w:line="240" w:lineRule="auto"/>
        <w:jc w:val="both"/>
        <w:rPr>
          <w:sz w:val="16"/>
          <w:szCs w:val="16"/>
        </w:rPr>
      </w:pPr>
    </w:p>
    <w:p w14:paraId="1EB739D1" w14:textId="773E81B6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bras du Seigneur se lève,</w:t>
      </w:r>
    </w:p>
    <w:p w14:paraId="34032C89" w14:textId="5917FEBB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bras du Seigneur est fort !</w:t>
      </w:r>
    </w:p>
    <w:p w14:paraId="06E29021" w14:textId="72BF9133" w:rsidR="0040521B" w:rsidRDefault="00584C96" w:rsidP="0040521B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Non</w:t>
      </w:r>
      <w:r w:rsidR="0040521B">
        <w:rPr>
          <w:sz w:val="28"/>
          <w:szCs w:val="28"/>
        </w:rPr>
        <w:t>, je ne mourrai pas, je vivrai</w:t>
      </w:r>
    </w:p>
    <w:p w14:paraId="271E4F11" w14:textId="50CC16EB" w:rsidR="0040521B" w:rsidRPr="00C54871" w:rsidRDefault="0040521B" w:rsidP="0040521B">
      <w:pPr>
        <w:spacing w:after="0" w:line="240" w:lineRule="auto"/>
        <w:jc w:val="both"/>
        <w:rPr>
          <w:sz w:val="16"/>
          <w:szCs w:val="16"/>
          <w:vertAlign w:val="subscript"/>
        </w:rPr>
      </w:pPr>
    </w:p>
    <w:p w14:paraId="409803BF" w14:textId="7B994C30" w:rsidR="0040521B" w:rsidRDefault="0040521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pierre qu’ont rejet</w:t>
      </w:r>
      <w:r w:rsidR="00356C9B">
        <w:rPr>
          <w:sz w:val="28"/>
          <w:szCs w:val="28"/>
        </w:rPr>
        <w:t>ée les bâtisseurs</w:t>
      </w:r>
    </w:p>
    <w:p w14:paraId="430CD56F" w14:textId="13152F5E" w:rsidR="00356C9B" w:rsidRDefault="00356C9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 devenue la pierre d’angle :</w:t>
      </w:r>
    </w:p>
    <w:p w14:paraId="2EC6E6F7" w14:textId="4567F334" w:rsidR="00356C9B" w:rsidRDefault="00356C9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là l’œuvre du Seigneur,</w:t>
      </w:r>
    </w:p>
    <w:p w14:paraId="3FE9F1B9" w14:textId="68287C1F" w:rsidR="00356C9B" w:rsidRDefault="00356C9B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merveille devant nos yeux.</w:t>
      </w:r>
    </w:p>
    <w:p w14:paraId="742EAE77" w14:textId="3DE7F913" w:rsidR="00356C9B" w:rsidRPr="00C54871" w:rsidRDefault="00356C9B" w:rsidP="0040521B">
      <w:pPr>
        <w:spacing w:after="0" w:line="240" w:lineRule="auto"/>
        <w:jc w:val="both"/>
        <w:rPr>
          <w:sz w:val="16"/>
          <w:szCs w:val="16"/>
        </w:rPr>
      </w:pPr>
    </w:p>
    <w:p w14:paraId="074B32D6" w14:textId="5C01BBDB" w:rsidR="00356C9B" w:rsidRDefault="00356C9B" w:rsidP="0040521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56C9B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Col 3, 1-4</w:t>
      </w:r>
    </w:p>
    <w:p w14:paraId="4990959A" w14:textId="2151279D" w:rsidR="00356C9B" w:rsidRDefault="00356C9B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 sa mort et sa résurrection, le Christ restaure en l’homme le lien au Père et à l’Esprit. Il ouvre ainsi l’humanité aux réalités d’en-haut qui éclairent la vie</w:t>
      </w:r>
      <w:r w:rsidR="00C54871">
        <w:rPr>
          <w:i/>
          <w:iCs/>
          <w:sz w:val="28"/>
          <w:szCs w:val="28"/>
        </w:rPr>
        <w:t xml:space="preserve"> d’</w:t>
      </w:r>
      <w:proofErr w:type="spellStart"/>
      <w:r w:rsidR="00C54871">
        <w:rPr>
          <w:i/>
          <w:iCs/>
          <w:sz w:val="28"/>
          <w:szCs w:val="28"/>
        </w:rPr>
        <w:t>en-bas</w:t>
      </w:r>
      <w:proofErr w:type="spellEnd"/>
      <w:r w:rsidR="00C54871">
        <w:rPr>
          <w:i/>
          <w:iCs/>
          <w:sz w:val="28"/>
          <w:szCs w:val="28"/>
        </w:rPr>
        <w:t xml:space="preserve"> en lui donnant un sens nouveau : celle de la vie en Die</w:t>
      </w:r>
      <w:r w:rsidR="00F93016">
        <w:rPr>
          <w:i/>
          <w:iCs/>
          <w:sz w:val="28"/>
          <w:szCs w:val="28"/>
        </w:rPr>
        <w:t>u.</w:t>
      </w:r>
    </w:p>
    <w:p w14:paraId="41698548" w14:textId="082AED6E" w:rsidR="00F93016" w:rsidRDefault="00F93016" w:rsidP="0040521B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1E3595E" w14:textId="4FFABB38" w:rsidR="00F93016" w:rsidRDefault="00584C96" w:rsidP="0040521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Séquence</w:t>
      </w:r>
      <w:r w:rsidR="00724EC4">
        <w:rPr>
          <w:b/>
          <w:bCs/>
          <w:sz w:val="28"/>
          <w:szCs w:val="28"/>
        </w:rPr>
        <w:tab/>
      </w:r>
      <w:r w:rsidR="00724EC4">
        <w:rPr>
          <w:b/>
          <w:bCs/>
          <w:sz w:val="28"/>
          <w:szCs w:val="28"/>
        </w:rPr>
        <w:tab/>
      </w:r>
    </w:p>
    <w:p w14:paraId="1B8B611B" w14:textId="3945D278" w:rsidR="00584C96" w:rsidRDefault="00584C96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la Victime pascale, </w:t>
      </w:r>
      <w:r w:rsidR="00724EC4">
        <w:rPr>
          <w:i/>
          <w:iCs/>
          <w:sz w:val="28"/>
          <w:szCs w:val="28"/>
        </w:rPr>
        <w:tab/>
      </w:r>
      <w:r w:rsidR="00724EC4">
        <w:rPr>
          <w:i/>
          <w:iCs/>
          <w:sz w:val="28"/>
          <w:szCs w:val="28"/>
        </w:rPr>
        <w:tab/>
      </w:r>
      <w:r w:rsidR="00724EC4">
        <w:rPr>
          <w:i/>
          <w:iCs/>
          <w:sz w:val="28"/>
          <w:szCs w:val="28"/>
        </w:rPr>
        <w:tab/>
      </w:r>
      <w:r w:rsidR="00724EC4">
        <w:rPr>
          <w:i/>
          <w:iCs/>
          <w:sz w:val="28"/>
          <w:szCs w:val="28"/>
        </w:rPr>
        <w:tab/>
        <w:t xml:space="preserve">« J’ai vu </w:t>
      </w:r>
      <w:r w:rsidR="00801507">
        <w:rPr>
          <w:i/>
          <w:iCs/>
          <w:sz w:val="28"/>
          <w:szCs w:val="28"/>
        </w:rPr>
        <w:t>le sépulcre du Christ vivant,</w:t>
      </w:r>
    </w:p>
    <w:p w14:paraId="7E2515E8" w14:textId="472C3D2F" w:rsidR="00584C96" w:rsidRDefault="00584C96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chrétiens, offrez le sacrifice de louange.</w:t>
      </w:r>
      <w:r w:rsidR="00801507">
        <w:rPr>
          <w:i/>
          <w:iCs/>
          <w:sz w:val="28"/>
          <w:szCs w:val="28"/>
        </w:rPr>
        <w:tab/>
        <w:t>j’ai vu la gloire du Ressuscité. »</w:t>
      </w:r>
    </w:p>
    <w:p w14:paraId="14AC20BB" w14:textId="2A705BA9" w:rsidR="00584C96" w:rsidRPr="00584C96" w:rsidRDefault="00584C96" w:rsidP="0040521B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557BCCB2" w14:textId="680EEEF9" w:rsidR="00584C96" w:rsidRDefault="00584C96" w:rsidP="00801507">
      <w:pPr>
        <w:tabs>
          <w:tab w:val="center" w:pos="4536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L’Agneau a racheté les brebis ; </w:t>
      </w:r>
      <w:r w:rsidR="00801507">
        <w:rPr>
          <w:i/>
          <w:iCs/>
          <w:sz w:val="28"/>
          <w:szCs w:val="28"/>
        </w:rPr>
        <w:tab/>
      </w:r>
      <w:r w:rsidR="00801507">
        <w:rPr>
          <w:i/>
          <w:iCs/>
          <w:sz w:val="28"/>
          <w:szCs w:val="28"/>
        </w:rPr>
        <w:tab/>
        <w:t>« J’ai vu les anges ses témoins,</w:t>
      </w:r>
    </w:p>
    <w:p w14:paraId="0F23558C" w14:textId="28C708DF" w:rsidR="00584C96" w:rsidRDefault="00584C96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Christ innocent a réconcilié</w:t>
      </w:r>
      <w:r w:rsidR="00801507">
        <w:rPr>
          <w:i/>
          <w:iCs/>
          <w:sz w:val="28"/>
          <w:szCs w:val="28"/>
        </w:rPr>
        <w:tab/>
      </w:r>
      <w:r w:rsidR="00801507">
        <w:rPr>
          <w:i/>
          <w:iCs/>
          <w:sz w:val="28"/>
          <w:szCs w:val="28"/>
        </w:rPr>
        <w:tab/>
      </w:r>
      <w:r w:rsidR="00801507">
        <w:rPr>
          <w:i/>
          <w:iCs/>
          <w:sz w:val="28"/>
          <w:szCs w:val="28"/>
        </w:rPr>
        <w:tab/>
        <w:t>le suaire et les vêtements. »</w:t>
      </w:r>
    </w:p>
    <w:p w14:paraId="33791EF0" w14:textId="316CB682" w:rsidR="00584C96" w:rsidRPr="00544CBD" w:rsidRDefault="00584C96" w:rsidP="0040521B">
      <w:pPr>
        <w:spacing w:after="0" w:line="240" w:lineRule="auto"/>
        <w:jc w:val="both"/>
        <w:rPr>
          <w:i/>
          <w:iCs/>
          <w:sz w:val="16"/>
          <w:szCs w:val="16"/>
          <w:vertAlign w:val="superscript"/>
        </w:rPr>
      </w:pPr>
      <w:r>
        <w:rPr>
          <w:i/>
          <w:iCs/>
          <w:sz w:val="28"/>
          <w:szCs w:val="28"/>
        </w:rPr>
        <w:t>l’homme pécheur avec le Père.</w:t>
      </w:r>
      <w:r w:rsidR="00801507">
        <w:rPr>
          <w:i/>
          <w:iCs/>
          <w:sz w:val="28"/>
          <w:szCs w:val="28"/>
        </w:rPr>
        <w:tab/>
      </w:r>
      <w:r w:rsidR="00801507">
        <w:rPr>
          <w:i/>
          <w:iCs/>
          <w:sz w:val="28"/>
          <w:szCs w:val="28"/>
        </w:rPr>
        <w:tab/>
      </w:r>
      <w:r w:rsidR="00801507">
        <w:rPr>
          <w:i/>
          <w:iCs/>
          <w:sz w:val="28"/>
          <w:szCs w:val="28"/>
        </w:rPr>
        <w:tab/>
      </w:r>
      <w:r w:rsidR="00801507">
        <w:rPr>
          <w:i/>
          <w:iCs/>
          <w:sz w:val="28"/>
          <w:szCs w:val="28"/>
        </w:rPr>
        <w:tab/>
      </w:r>
    </w:p>
    <w:p w14:paraId="31FC83F9" w14:textId="7C71B09F" w:rsidR="00584C96" w:rsidRPr="00801507" w:rsidRDefault="00801507" w:rsidP="00801507">
      <w:pPr>
        <w:spacing w:after="0" w:line="240" w:lineRule="auto"/>
        <w:ind w:left="2832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801507">
        <w:rPr>
          <w:i/>
          <w:iCs/>
          <w:sz w:val="28"/>
          <w:szCs w:val="28"/>
        </w:rPr>
        <w:t>« Le Christ</w:t>
      </w:r>
      <w:r>
        <w:rPr>
          <w:i/>
          <w:iCs/>
          <w:sz w:val="28"/>
          <w:szCs w:val="28"/>
        </w:rPr>
        <w:t>, mon espérance, est</w:t>
      </w:r>
      <w:r w:rsidRPr="00801507">
        <w:rPr>
          <w:i/>
          <w:iCs/>
          <w:sz w:val="28"/>
          <w:szCs w:val="28"/>
        </w:rPr>
        <w:t xml:space="preserve"> </w:t>
      </w:r>
    </w:p>
    <w:p w14:paraId="0CAACCB7" w14:textId="1AF552A8" w:rsidR="00724EC4" w:rsidRPr="00801507" w:rsidRDefault="00724EC4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 w:rsidRPr="00801507">
        <w:rPr>
          <w:i/>
          <w:iCs/>
          <w:sz w:val="28"/>
          <w:szCs w:val="28"/>
        </w:rPr>
        <w:t>La mort et la vie s’affrontèrent</w:t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  <w:t>ressuscité !</w:t>
      </w:r>
    </w:p>
    <w:p w14:paraId="75CE85EF" w14:textId="3F136B5C" w:rsidR="00724EC4" w:rsidRDefault="00724EC4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un duel prodigieux.</w:t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  <w:t>Il vous précèdera en Galilée. »</w:t>
      </w:r>
    </w:p>
    <w:p w14:paraId="3FC950F4" w14:textId="1AADA289" w:rsidR="00724EC4" w:rsidRDefault="00724EC4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Maître de la vie mourut ; vivant, il règne.</w:t>
      </w:r>
    </w:p>
    <w:p w14:paraId="124123A2" w14:textId="122220E5" w:rsidR="00724EC4" w:rsidRPr="00544CBD" w:rsidRDefault="00544CBD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44CBD">
        <w:rPr>
          <w:i/>
          <w:iCs/>
          <w:sz w:val="28"/>
          <w:szCs w:val="28"/>
        </w:rPr>
        <w:t>Nous le savons</w:t>
      </w:r>
      <w:r>
        <w:rPr>
          <w:i/>
          <w:iCs/>
          <w:sz w:val="28"/>
          <w:szCs w:val="28"/>
        </w:rPr>
        <w:t> : le Christ est</w:t>
      </w:r>
    </w:p>
    <w:p w14:paraId="016E295A" w14:textId="4AEC1A25" w:rsidR="00724EC4" w:rsidRDefault="00724EC4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 Dis-nous, Marie Madeleine,</w:t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</w:r>
      <w:r w:rsidR="00544CBD">
        <w:rPr>
          <w:i/>
          <w:iCs/>
          <w:sz w:val="28"/>
          <w:szCs w:val="28"/>
        </w:rPr>
        <w:tab/>
        <w:t>vraiment ressuscité des morts ;</w:t>
      </w:r>
    </w:p>
    <w:p w14:paraId="731A20AE" w14:textId="5EB3EA03" w:rsidR="00724EC4" w:rsidRDefault="00724EC4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qu’as-tu en chemin ? »</w:t>
      </w:r>
    </w:p>
    <w:p w14:paraId="3725567F" w14:textId="51429E65" w:rsidR="00544CBD" w:rsidRDefault="00544CBD" w:rsidP="00544CBD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Roi victorieux</w:t>
      </w:r>
      <w:r w:rsidR="00FC4DB4">
        <w:rPr>
          <w:i/>
          <w:iCs/>
          <w:sz w:val="28"/>
          <w:szCs w:val="28"/>
        </w:rPr>
        <w:t>, prends-nous en pitié ! Amen.</w:t>
      </w:r>
    </w:p>
    <w:p w14:paraId="326ADEB2" w14:textId="03C37424" w:rsidR="00724EC4" w:rsidRDefault="00724EC4" w:rsidP="0040521B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C4B4EAF" w14:textId="611CD4A7" w:rsidR="00FC4DB4" w:rsidRDefault="00FC4DB4" w:rsidP="0040521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PRIERE DES FIDELES</w:t>
      </w:r>
    </w:p>
    <w:p w14:paraId="2A16F392" w14:textId="4D8AE6E7" w:rsidR="00FC4DB4" w:rsidRDefault="00FC4DB4" w:rsidP="0040521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4C914F7" w14:textId="6D44E74E" w:rsidR="00FC4DB4" w:rsidRPr="00BF5679" w:rsidRDefault="00FC4DB4" w:rsidP="0040521B">
      <w:pPr>
        <w:spacing w:after="0" w:line="240" w:lineRule="auto"/>
        <w:jc w:val="both"/>
        <w:rPr>
          <w:i/>
          <w:iCs/>
          <w:sz w:val="32"/>
          <w:szCs w:val="32"/>
        </w:rPr>
      </w:pPr>
      <w:r w:rsidRPr="00BF5679">
        <w:rPr>
          <w:i/>
          <w:iCs/>
          <w:sz w:val="32"/>
          <w:szCs w:val="32"/>
        </w:rPr>
        <w:t>En ce jour où nos cœurs sont remplis de l’espérance pascale, confions au Christ Ressuscité nos prières pur nos frères et pour le monde.</w:t>
      </w:r>
    </w:p>
    <w:p w14:paraId="076A89B6" w14:textId="1D31ADA9" w:rsidR="00FC4DB4" w:rsidRPr="00BF5679" w:rsidRDefault="00FC4DB4" w:rsidP="0040521B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15DFFC1F" w14:textId="5198A1D5" w:rsidR="00FC4DB4" w:rsidRPr="00BF5679" w:rsidRDefault="00FC4DB4" w:rsidP="00FC4DB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BF5679">
        <w:rPr>
          <w:sz w:val="32"/>
          <w:szCs w:val="32"/>
        </w:rPr>
        <w:t xml:space="preserve">Seigneur Ressuscité, le peuple des baptisés se tourne vers toi </w:t>
      </w:r>
      <w:r w:rsidR="001B5231" w:rsidRPr="00BF5679">
        <w:rPr>
          <w:sz w:val="32"/>
          <w:szCs w:val="32"/>
        </w:rPr>
        <w:t>pour t’implorer d’apporter au monde la lumière et l’espérance de ton salut à travers le témoignage de ton Église qui proclame ton amour et ta parole. R/</w:t>
      </w:r>
    </w:p>
    <w:p w14:paraId="67854789" w14:textId="77777777" w:rsidR="00BF5679" w:rsidRPr="00BF5679" w:rsidRDefault="00BF5679" w:rsidP="00BF5679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10076B95" w14:textId="56B03E16" w:rsidR="001B5231" w:rsidRPr="00BF5679" w:rsidRDefault="001B5231" w:rsidP="001B5231">
      <w:pPr>
        <w:spacing w:after="0" w:line="240" w:lineRule="auto"/>
        <w:jc w:val="both"/>
        <w:rPr>
          <w:b/>
          <w:bCs/>
          <w:sz w:val="32"/>
          <w:szCs w:val="32"/>
        </w:rPr>
      </w:pPr>
      <w:r w:rsidRPr="00BF5679">
        <w:rPr>
          <w:b/>
          <w:bCs/>
          <w:sz w:val="32"/>
          <w:szCs w:val="32"/>
        </w:rPr>
        <w:t>R/</w:t>
      </w:r>
      <w:r w:rsidRPr="00BF5679">
        <w:rPr>
          <w:b/>
          <w:bCs/>
          <w:sz w:val="32"/>
          <w:szCs w:val="32"/>
        </w:rPr>
        <w:tab/>
        <w:t>Ô Christ ressuscité, exauce-nous !</w:t>
      </w:r>
    </w:p>
    <w:p w14:paraId="424ABAD1" w14:textId="47EDC22F" w:rsidR="001B5231" w:rsidRPr="00BF5679" w:rsidRDefault="001B5231" w:rsidP="001B5231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73F7240" w14:textId="323CFAEE" w:rsidR="001B5231" w:rsidRPr="00BF5679" w:rsidRDefault="001B5231" w:rsidP="001B52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BF5679">
        <w:rPr>
          <w:sz w:val="32"/>
          <w:szCs w:val="32"/>
        </w:rPr>
        <w:t xml:space="preserve">Seigneur Ressuscité, devant la fragilité de la terre et des hommes, fais de nos décideurs des veilleurs, affûte leur regard et </w:t>
      </w:r>
      <w:r w:rsidR="00A57095" w:rsidRPr="00BF5679">
        <w:rPr>
          <w:sz w:val="32"/>
          <w:szCs w:val="32"/>
        </w:rPr>
        <w:t>ouvre</w:t>
      </w:r>
      <w:r w:rsidRPr="00BF5679">
        <w:rPr>
          <w:sz w:val="32"/>
          <w:szCs w:val="32"/>
        </w:rPr>
        <w:t xml:space="preserve"> leur esprit pour qu’ils deviennent les moteurs du changement vers une solidarité et un partage plus grands. R/</w:t>
      </w:r>
    </w:p>
    <w:p w14:paraId="687349A3" w14:textId="06832BAA" w:rsidR="00A57095" w:rsidRPr="00BF5679" w:rsidRDefault="00A57095" w:rsidP="00A57095">
      <w:pPr>
        <w:spacing w:after="0" w:line="240" w:lineRule="auto"/>
        <w:jc w:val="both"/>
        <w:rPr>
          <w:sz w:val="32"/>
          <w:szCs w:val="32"/>
        </w:rPr>
      </w:pPr>
    </w:p>
    <w:p w14:paraId="712EDCB7" w14:textId="6EE2FAEE" w:rsidR="00A57095" w:rsidRPr="00BF5679" w:rsidRDefault="00A57095" w:rsidP="00A570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BF5679">
        <w:rPr>
          <w:sz w:val="32"/>
          <w:szCs w:val="32"/>
        </w:rPr>
        <w:t>Seigneur Ressuscité, la liste des souffrances humaines est longue : solitude, exil, conflit, maladie… Apporte à ceux qui peinent, comme à ceux qui les accompagnent, la lumière de ton amour et l’espérance d’une vie nouvelle. R/</w:t>
      </w:r>
    </w:p>
    <w:p w14:paraId="5C1DAB6B" w14:textId="77777777" w:rsidR="00A57095" w:rsidRPr="00BF5679" w:rsidRDefault="00A57095" w:rsidP="00A57095">
      <w:pPr>
        <w:pStyle w:val="Paragraphedeliste"/>
        <w:rPr>
          <w:sz w:val="32"/>
          <w:szCs w:val="32"/>
        </w:rPr>
      </w:pPr>
    </w:p>
    <w:p w14:paraId="14C17121" w14:textId="4399C6F1" w:rsidR="00A57095" w:rsidRDefault="00A57095" w:rsidP="00A5709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BF5679">
        <w:rPr>
          <w:sz w:val="32"/>
          <w:szCs w:val="32"/>
        </w:rPr>
        <w:t xml:space="preserve">Seigneur Ressuscité, vois la foi de notre communauté vivifiée par la joie de Pâques ; fais grandir en elle le désir de se mettre à la suite des </w:t>
      </w:r>
      <w:r w:rsidR="00BF5679" w:rsidRPr="00BF5679">
        <w:rPr>
          <w:sz w:val="32"/>
          <w:szCs w:val="32"/>
        </w:rPr>
        <w:t>Apôtres</w:t>
      </w:r>
      <w:r w:rsidRPr="00BF5679">
        <w:rPr>
          <w:sz w:val="32"/>
          <w:szCs w:val="32"/>
        </w:rPr>
        <w:t xml:space="preserve"> pour proclamer au monde l’ampleur de ton amour. R/</w:t>
      </w:r>
    </w:p>
    <w:p w14:paraId="1596BDB6" w14:textId="77777777" w:rsidR="00BF5679" w:rsidRPr="00BF5679" w:rsidRDefault="00BF5679" w:rsidP="00BF5679">
      <w:pPr>
        <w:pStyle w:val="Paragraphedeliste"/>
        <w:rPr>
          <w:sz w:val="32"/>
          <w:szCs w:val="32"/>
        </w:rPr>
      </w:pPr>
    </w:p>
    <w:p w14:paraId="7D71E623" w14:textId="12DCC486" w:rsidR="00BF5679" w:rsidRDefault="00BF5679" w:rsidP="00BF5679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Seigneur Ressuscité, entends les prières que nous avons déposées entre tes mains pour que l’espérance et la joie pascale deviennent un chemin pour ceux qui te supplient. </w:t>
      </w:r>
      <w:r w:rsidRPr="00CF4BD2">
        <w:rPr>
          <w:b/>
          <w:bCs/>
          <w:sz w:val="32"/>
          <w:szCs w:val="32"/>
        </w:rPr>
        <w:t>– Amen.</w:t>
      </w:r>
    </w:p>
    <w:p w14:paraId="3A6C0D3D" w14:textId="5E44BEB7" w:rsidR="00CF4BD2" w:rsidRDefault="00CF4BD2" w:rsidP="00BF567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E555F5B" w14:textId="7C37D69C" w:rsidR="00CF4BD2" w:rsidRDefault="00CF4BD2" w:rsidP="00BF567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531137D" w14:textId="46C55CC7" w:rsidR="00CF4BD2" w:rsidRDefault="00CF4BD2" w:rsidP="00BF567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C852B3E" w14:textId="3BD8A10C" w:rsidR="00CF4BD2" w:rsidRDefault="00CF4BD2" w:rsidP="00BF567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0A713B1" w14:textId="24AB27F9" w:rsidR="00CF4BD2" w:rsidRDefault="00CF4BD2" w:rsidP="00BF567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529378D" w14:textId="2944F520" w:rsidR="00CF4BD2" w:rsidRDefault="00CF4BD2" w:rsidP="00BF567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57CA723" w14:textId="7CE82B6D" w:rsidR="00CF4BD2" w:rsidRDefault="00CF4BD2" w:rsidP="00BF567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COMMUNION</w:t>
      </w:r>
    </w:p>
    <w:p w14:paraId="71D6EC8E" w14:textId="6E41E59B" w:rsidR="00CF4BD2" w:rsidRDefault="00CF4BD2" w:rsidP="00BF567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Quand il disait à ses amis</w:t>
      </w:r>
    </w:p>
    <w:p w14:paraId="71126151" w14:textId="692C63EC" w:rsidR="00CF4BD2" w:rsidRDefault="00CF4BD2" w:rsidP="00BF567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950446" w14:textId="460AC04A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ab/>
        <w:t>Quand il disait à ses amis : « Si vous saviez le don de Dieu »,</w:t>
      </w:r>
    </w:p>
    <w:p w14:paraId="7FD1C678" w14:textId="77777777" w:rsidR="0092539C" w:rsidRPr="009452A7" w:rsidRDefault="0092539C" w:rsidP="009452A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Nous avons asséché les sources de la vie…</w:t>
      </w:r>
    </w:p>
    <w:p w14:paraId="2DB7F004" w14:textId="77777777" w:rsidR="0092539C" w:rsidRPr="009452A7" w:rsidRDefault="0092539C" w:rsidP="009452A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Mais ce matin, alléluia, notre naissance a jailli du tombeau… !</w:t>
      </w:r>
    </w:p>
    <w:p w14:paraId="047F9E33" w14:textId="77777777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</w:p>
    <w:p w14:paraId="2EE4CEB7" w14:textId="77777777" w:rsidR="0092539C" w:rsidRPr="009452A7" w:rsidRDefault="0092539C" w:rsidP="0092539C">
      <w:pPr>
        <w:pStyle w:val="Refrain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Alléluia, alléluia, Jésus est vivant !</w:t>
      </w:r>
    </w:p>
    <w:p w14:paraId="1ADB0133" w14:textId="77777777" w:rsidR="0092539C" w:rsidRPr="009452A7" w:rsidRDefault="0092539C" w:rsidP="0092539C">
      <w:pPr>
        <w:pStyle w:val="Refrain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Alléluia, alléluia, Jésus est vivant !</w:t>
      </w:r>
    </w:p>
    <w:p w14:paraId="5EC9B646" w14:textId="77777777" w:rsidR="0092539C" w:rsidRPr="009452A7" w:rsidRDefault="0092539C" w:rsidP="0092539C">
      <w:pPr>
        <w:pStyle w:val="Refrain"/>
        <w:rPr>
          <w:rFonts w:asciiTheme="minorHAnsi" w:hAnsiTheme="minorHAnsi" w:cstheme="minorHAnsi"/>
          <w:sz w:val="28"/>
        </w:rPr>
      </w:pPr>
    </w:p>
    <w:p w14:paraId="7B6296D5" w14:textId="301E4A32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ab/>
        <w:t>Quand il disait à ses amis : « Venez à moi, je suis le jour »,</w:t>
      </w:r>
    </w:p>
    <w:p w14:paraId="10416FCE" w14:textId="77777777" w:rsidR="0092539C" w:rsidRPr="009452A7" w:rsidRDefault="0092539C" w:rsidP="009452A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Nous avons sacrifié aux forces de la nuit…</w:t>
      </w:r>
    </w:p>
    <w:p w14:paraId="12237FEC" w14:textId="59BC5102" w:rsidR="0092539C" w:rsidRPr="009452A7" w:rsidRDefault="0092539C" w:rsidP="009452A7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Mais ce matin, alléluia, notre lumière a jailli du tombeau</w:t>
      </w:r>
      <w:r w:rsidR="007912F6">
        <w:rPr>
          <w:rFonts w:asciiTheme="minorHAnsi" w:hAnsiTheme="minorHAnsi" w:cstheme="minorHAnsi"/>
          <w:sz w:val="28"/>
        </w:rPr>
        <w:t>… !</w:t>
      </w:r>
      <w:r w:rsidRPr="009452A7">
        <w:rPr>
          <w:rFonts w:asciiTheme="minorHAnsi" w:hAnsiTheme="minorHAnsi" w:cstheme="minorHAnsi"/>
          <w:sz w:val="28"/>
        </w:rPr>
        <w:t xml:space="preserve">  </w:t>
      </w:r>
    </w:p>
    <w:p w14:paraId="76EF3A6D" w14:textId="77777777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</w:p>
    <w:p w14:paraId="52A1628E" w14:textId="51ABA15F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ab/>
        <w:t>Quand il disait à ses amis : « Heureux celui qui veut la paix »,</w:t>
      </w:r>
    </w:p>
    <w:p w14:paraId="144EBE46" w14:textId="77777777" w:rsidR="0092539C" w:rsidRPr="009452A7" w:rsidRDefault="0092539C" w:rsidP="009452A7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Nous avons déserté le lieu de nos combats…</w:t>
      </w:r>
    </w:p>
    <w:p w14:paraId="4C27735C" w14:textId="5EBAC080" w:rsidR="0092539C" w:rsidRPr="009452A7" w:rsidRDefault="0092539C" w:rsidP="007912F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Mais ce matin, alléluia, notre espérance a jailli du to</w:t>
      </w:r>
      <w:r w:rsidR="007912F6">
        <w:rPr>
          <w:rFonts w:asciiTheme="minorHAnsi" w:hAnsiTheme="minorHAnsi" w:cstheme="minorHAnsi"/>
          <w:sz w:val="28"/>
        </w:rPr>
        <w:t>mbeau… !</w:t>
      </w:r>
    </w:p>
    <w:p w14:paraId="20816BC3" w14:textId="77777777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</w:p>
    <w:p w14:paraId="200FDB6D" w14:textId="6CA02334" w:rsidR="0092539C" w:rsidRPr="009452A7" w:rsidRDefault="0092539C" w:rsidP="0092539C">
      <w:pPr>
        <w:pStyle w:val="Couplets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ab/>
        <w:t>Quand il disait à ses amis : « Soyez mon corps, soyez mon sang »,</w:t>
      </w:r>
    </w:p>
    <w:p w14:paraId="1B61B84C" w14:textId="77777777" w:rsidR="0092539C" w:rsidRPr="009452A7" w:rsidRDefault="0092539C" w:rsidP="007912F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Nous avons pris la mort au lieu de prendre vie…</w:t>
      </w:r>
    </w:p>
    <w:p w14:paraId="2558E6D0" w14:textId="1067541F" w:rsidR="007912F6" w:rsidRDefault="0092539C" w:rsidP="007912F6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9452A7">
        <w:rPr>
          <w:rFonts w:asciiTheme="minorHAnsi" w:hAnsiTheme="minorHAnsi" w:cstheme="minorHAnsi"/>
          <w:sz w:val="28"/>
        </w:rPr>
        <w:t>Mais ce matin, alléluia, notre avenir a jailli du Tombeau ! …</w:t>
      </w:r>
    </w:p>
    <w:p w14:paraId="6712DBE9" w14:textId="459E65FB" w:rsidR="007912F6" w:rsidRDefault="007912F6" w:rsidP="007912F6">
      <w:pPr>
        <w:pStyle w:val="Couplets"/>
        <w:rPr>
          <w:rFonts w:asciiTheme="minorHAnsi" w:hAnsiTheme="minorHAnsi" w:cstheme="minorHAnsi"/>
          <w:sz w:val="28"/>
        </w:rPr>
      </w:pPr>
    </w:p>
    <w:p w14:paraId="68BB246D" w14:textId="6E71460F" w:rsidR="00CE0113" w:rsidRDefault="00CE0113" w:rsidP="007912F6">
      <w:pPr>
        <w:pStyle w:val="Couplets"/>
        <w:rPr>
          <w:rFonts w:asciiTheme="minorHAnsi" w:hAnsiTheme="minorHAnsi" w:cstheme="minorHAnsi"/>
          <w:sz w:val="28"/>
        </w:rPr>
      </w:pPr>
    </w:p>
    <w:p w14:paraId="0A998CD6" w14:textId="77777777" w:rsidR="00CE0113" w:rsidRDefault="00CE0113" w:rsidP="007912F6">
      <w:pPr>
        <w:pStyle w:val="Couplets"/>
        <w:rPr>
          <w:rFonts w:asciiTheme="minorHAnsi" w:hAnsiTheme="minorHAnsi" w:cstheme="minorHAnsi"/>
          <w:sz w:val="28"/>
        </w:rPr>
      </w:pPr>
    </w:p>
    <w:p w14:paraId="5597D978" w14:textId="01F12BFD" w:rsidR="007912F6" w:rsidRDefault="007912F6" w:rsidP="007912F6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« Alléluia » signifie :</w:t>
      </w:r>
    </w:p>
    <w:p w14:paraId="1C312F44" w14:textId="43907569" w:rsidR="007912F6" w:rsidRDefault="007912F6" w:rsidP="007912F6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« Louez le Seigneur. »</w:t>
      </w:r>
    </w:p>
    <w:p w14:paraId="17F52094" w14:textId="4B688D6F" w:rsidR="007912F6" w:rsidRPr="00CE0113" w:rsidRDefault="007912F6" w:rsidP="007912F6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144"/>
          <w:szCs w:val="144"/>
        </w:rPr>
      </w:pPr>
      <w:r w:rsidRPr="00CE0113">
        <w:rPr>
          <w:rFonts w:ascii="Bernard MT Condensed" w:hAnsi="Bernard MT Condensed" w:cstheme="minorHAnsi"/>
          <w:color w:val="A6A6A6" w:themeColor="background1" w:themeShade="A6"/>
          <w:sz w:val="144"/>
          <w:szCs w:val="144"/>
        </w:rPr>
        <w:t>Louons</w:t>
      </w:r>
    </w:p>
    <w:p w14:paraId="0506BED5" w14:textId="7DAECA77" w:rsidR="007912F6" w:rsidRDefault="007912F6" w:rsidP="007912F6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le Seigneur par </w:t>
      </w:r>
    </w:p>
    <w:p w14:paraId="359A218E" w14:textId="15B3BACB" w:rsidR="007912F6" w:rsidRDefault="007912F6" w:rsidP="007912F6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la vie et les lèvres</w:t>
      </w:r>
      <w:r w:rsidR="00CE0113">
        <w:rPr>
          <w:rFonts w:ascii="Bernard MT Condensed" w:hAnsi="Bernard MT Condensed" w:cstheme="minorHAnsi"/>
          <w:sz w:val="36"/>
          <w:szCs w:val="36"/>
        </w:rPr>
        <w:t>,</w:t>
      </w:r>
    </w:p>
    <w:p w14:paraId="2B11C8AD" w14:textId="308AFDC8" w:rsidR="00CE0113" w:rsidRDefault="00CE0113" w:rsidP="007912F6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le cœur et la bouche, par notre voix</w:t>
      </w:r>
    </w:p>
    <w:p w14:paraId="5F369CFF" w14:textId="593248F1" w:rsidR="00CE0113" w:rsidRDefault="00CE0113" w:rsidP="00CE0113">
      <w:pPr>
        <w:pStyle w:val="Couplets"/>
        <w:tabs>
          <w:tab w:val="left" w:pos="6440"/>
        </w:tabs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et notre conduite.</w:t>
      </w:r>
      <w:r>
        <w:rPr>
          <w:rFonts w:ascii="Bernard MT Condensed" w:hAnsi="Bernard MT Condensed" w:cstheme="minorHAnsi"/>
          <w:sz w:val="36"/>
          <w:szCs w:val="36"/>
        </w:rPr>
        <w:tab/>
      </w:r>
    </w:p>
    <w:p w14:paraId="0A4C0F10" w14:textId="2FAE4C3E" w:rsidR="0092539C" w:rsidRDefault="00CE0113" w:rsidP="0092539C">
      <w:pPr>
        <w:pStyle w:val="Couplets"/>
        <w:numPr>
          <w:ilvl w:val="0"/>
          <w:numId w:val="3"/>
        </w:numPr>
      </w:pPr>
      <w:r w:rsidRPr="00E933CC">
        <w:rPr>
          <w:rFonts w:asciiTheme="minorHAnsi" w:hAnsiTheme="minorHAnsi" w:cstheme="minorHAnsi"/>
          <w:sz w:val="32"/>
          <w:szCs w:val="32"/>
        </w:rPr>
        <w:t>Saint Augustin (354-430)</w:t>
      </w:r>
    </w:p>
    <w:p w14:paraId="67024C8B" w14:textId="77777777" w:rsidR="00CF4BD2" w:rsidRPr="00CF4BD2" w:rsidRDefault="00CF4BD2" w:rsidP="00BF567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9B993EE" w14:textId="4585A0DA" w:rsidR="00F93016" w:rsidRPr="00C54871" w:rsidRDefault="00F93016" w:rsidP="004052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6DBDDDA8" w14:textId="27ED7470" w:rsidR="0040521B" w:rsidRDefault="0040521B" w:rsidP="0040521B">
      <w:pPr>
        <w:spacing w:after="0" w:line="240" w:lineRule="auto"/>
        <w:jc w:val="both"/>
        <w:rPr>
          <w:i/>
          <w:iCs/>
          <w:sz w:val="28"/>
          <w:szCs w:val="28"/>
        </w:rPr>
      </w:pPr>
      <w:bookmarkStart w:id="0" w:name="_GoBack"/>
      <w:bookmarkEnd w:id="0"/>
    </w:p>
    <w:sectPr w:rsidR="0040521B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E6"/>
    <w:multiLevelType w:val="hybridMultilevel"/>
    <w:tmpl w:val="5732779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E891943"/>
    <w:multiLevelType w:val="hybridMultilevel"/>
    <w:tmpl w:val="8D50C1FA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7EA02569"/>
    <w:multiLevelType w:val="hybridMultilevel"/>
    <w:tmpl w:val="5BAA2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3E"/>
    <w:rsid w:val="001B5231"/>
    <w:rsid w:val="00207B1A"/>
    <w:rsid w:val="00323308"/>
    <w:rsid w:val="00356C9B"/>
    <w:rsid w:val="00373222"/>
    <w:rsid w:val="0039575A"/>
    <w:rsid w:val="0040521B"/>
    <w:rsid w:val="00544CBD"/>
    <w:rsid w:val="00583753"/>
    <w:rsid w:val="00584C96"/>
    <w:rsid w:val="005D63EA"/>
    <w:rsid w:val="00625AF1"/>
    <w:rsid w:val="00724EC4"/>
    <w:rsid w:val="007912F6"/>
    <w:rsid w:val="00801507"/>
    <w:rsid w:val="0084473E"/>
    <w:rsid w:val="0085248D"/>
    <w:rsid w:val="00895EB2"/>
    <w:rsid w:val="0092539C"/>
    <w:rsid w:val="009452A7"/>
    <w:rsid w:val="009545E7"/>
    <w:rsid w:val="00A57095"/>
    <w:rsid w:val="00AC58F4"/>
    <w:rsid w:val="00BF5679"/>
    <w:rsid w:val="00C14463"/>
    <w:rsid w:val="00C54871"/>
    <w:rsid w:val="00CD48B5"/>
    <w:rsid w:val="00CE0113"/>
    <w:rsid w:val="00CF4BD2"/>
    <w:rsid w:val="00D84E48"/>
    <w:rsid w:val="00DD25BE"/>
    <w:rsid w:val="00E933CC"/>
    <w:rsid w:val="00F93016"/>
    <w:rsid w:val="00F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2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01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4DB4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92539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92539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2539C"/>
    <w:rPr>
      <w:b/>
    </w:rPr>
  </w:style>
  <w:style w:type="character" w:customStyle="1" w:styleId="RefrainCar">
    <w:name w:val="Refrain Car"/>
    <w:link w:val="Refrain"/>
    <w:locked/>
    <w:rsid w:val="0092539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92539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92539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9253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301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4DB4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92539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92539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2539C"/>
    <w:rPr>
      <w:b/>
    </w:rPr>
  </w:style>
  <w:style w:type="character" w:customStyle="1" w:styleId="RefrainCar">
    <w:name w:val="Refrain Car"/>
    <w:link w:val="Refrain"/>
    <w:locked/>
    <w:rsid w:val="0092539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92539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92539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9253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2022-04-05T22:57:00Z</cp:lastPrinted>
  <dcterms:created xsi:type="dcterms:W3CDTF">2022-04-06T06:12:00Z</dcterms:created>
  <dcterms:modified xsi:type="dcterms:W3CDTF">2022-04-06T06:12:00Z</dcterms:modified>
</cp:coreProperties>
</file>