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57CC" w14:textId="4B16E3B2" w:rsidR="006A6794" w:rsidRDefault="006A6794" w:rsidP="006A6794">
      <w:pPr>
        <w:ind w:left="1416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00DCCC" wp14:editId="0A30325A">
            <wp:simplePos x="0" y="0"/>
            <wp:positionH relativeFrom="margin">
              <wp:posOffset>82550</wp:posOffset>
            </wp:positionH>
            <wp:positionV relativeFrom="paragraph">
              <wp:posOffset>228600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482A0419" w14:textId="46FA4E3F" w:rsidR="006A6794" w:rsidRDefault="006A6794" w:rsidP="006A6794">
      <w:pPr>
        <w:jc w:val="center"/>
        <w:rPr>
          <w:sz w:val="28"/>
          <w:szCs w:val="28"/>
        </w:rPr>
      </w:pPr>
      <w:r>
        <w:rPr>
          <w:sz w:val="28"/>
          <w:szCs w:val="28"/>
        </w:rPr>
        <w:t>15 mai 2022</w:t>
      </w:r>
    </w:p>
    <w:p w14:paraId="0B98A0BB" w14:textId="30B1A7DA" w:rsidR="006A6794" w:rsidRPr="00C93E49" w:rsidRDefault="006A6794" w:rsidP="006A6794">
      <w:pPr>
        <w:jc w:val="center"/>
        <w:rPr>
          <w:sz w:val="36"/>
          <w:szCs w:val="36"/>
        </w:rPr>
      </w:pPr>
      <w:r w:rsidRPr="00C93E49">
        <w:rPr>
          <w:sz w:val="36"/>
          <w:szCs w:val="36"/>
        </w:rPr>
        <w:t>5</w:t>
      </w:r>
      <w:r w:rsidRPr="00C93E49">
        <w:rPr>
          <w:sz w:val="36"/>
          <w:szCs w:val="36"/>
          <w:vertAlign w:val="superscript"/>
        </w:rPr>
        <w:t>ème</w:t>
      </w:r>
      <w:r w:rsidRPr="00C93E49">
        <w:rPr>
          <w:sz w:val="36"/>
          <w:szCs w:val="36"/>
        </w:rPr>
        <w:t xml:space="preserve"> dimanche de Pâques  C</w:t>
      </w:r>
    </w:p>
    <w:p w14:paraId="2A813189" w14:textId="3956185B" w:rsidR="006A6794" w:rsidRPr="00C93E49" w:rsidRDefault="006A6794" w:rsidP="006A6794">
      <w:pPr>
        <w:jc w:val="center"/>
        <w:rPr>
          <w:i/>
          <w:iCs/>
          <w:sz w:val="36"/>
          <w:szCs w:val="36"/>
        </w:rPr>
      </w:pPr>
    </w:p>
    <w:p w14:paraId="36F12EC1" w14:textId="2B047D3C" w:rsidR="006A6794" w:rsidRDefault="006A6794" w:rsidP="006A6794">
      <w:pPr>
        <w:jc w:val="center"/>
        <w:rPr>
          <w:i/>
          <w:iCs/>
          <w:sz w:val="52"/>
          <w:szCs w:val="52"/>
        </w:rPr>
      </w:pPr>
      <w:r w:rsidRPr="00C93E49">
        <w:rPr>
          <w:i/>
          <w:iCs/>
          <w:sz w:val="52"/>
          <w:szCs w:val="52"/>
        </w:rPr>
        <w:t>Aimez-vous les uns les autres</w:t>
      </w:r>
      <w:r>
        <w:rPr>
          <w:i/>
          <w:iCs/>
          <w:sz w:val="52"/>
          <w:szCs w:val="52"/>
        </w:rPr>
        <w:t> !</w:t>
      </w:r>
    </w:p>
    <w:p w14:paraId="20012E5E" w14:textId="0469090A" w:rsidR="006A6794" w:rsidRDefault="006A6794" w:rsidP="006A6794">
      <w:pPr>
        <w:jc w:val="center"/>
        <w:rPr>
          <w:i/>
          <w:iCs/>
          <w:sz w:val="28"/>
          <w:szCs w:val="28"/>
        </w:rPr>
      </w:pPr>
    </w:p>
    <w:p w14:paraId="4C8C70D7" w14:textId="0EA28BC6" w:rsidR="006A6794" w:rsidRDefault="006A6794" w:rsidP="00C93E4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L’Évangile de ce dimanche, avec le « commandement de l’amour », est au cœur </w:t>
      </w:r>
      <w:r w:rsidRPr="00AF730E">
        <w:rPr>
          <w:i/>
          <w:iCs/>
          <w:sz w:val="28"/>
          <w:szCs w:val="28"/>
        </w:rPr>
        <w:t>de</w:t>
      </w:r>
      <w:r w:rsidR="00C93E49" w:rsidRPr="00AF730E">
        <w:rPr>
          <w:i/>
          <w:iCs/>
          <w:sz w:val="28"/>
          <w:szCs w:val="28"/>
        </w:rPr>
        <w:t xml:space="preserve"> notre vie. Prenons conscience du fait que « l’amour peut être </w:t>
      </w:r>
      <w:r w:rsidR="00C93E49" w:rsidRPr="00AF730E">
        <w:rPr>
          <w:sz w:val="28"/>
          <w:szCs w:val="28"/>
        </w:rPr>
        <w:t xml:space="preserve">commandé </w:t>
      </w:r>
      <w:r w:rsidR="00C93E49" w:rsidRPr="00AF730E">
        <w:rPr>
          <w:i/>
          <w:iCs/>
          <w:sz w:val="28"/>
          <w:szCs w:val="28"/>
        </w:rPr>
        <w:t>parce</w:t>
      </w:r>
      <w:r w:rsidR="00C93E49">
        <w:rPr>
          <w:i/>
          <w:iCs/>
          <w:sz w:val="28"/>
          <w:szCs w:val="28"/>
        </w:rPr>
        <w:t xml:space="preserve"> qu’il est d’abord donné » (Benoît XVI, encyclique </w:t>
      </w:r>
      <w:r w:rsidR="00C93E49">
        <w:rPr>
          <w:sz w:val="28"/>
          <w:szCs w:val="28"/>
        </w:rPr>
        <w:t xml:space="preserve">Deus caritas est § 14). </w:t>
      </w:r>
      <w:r w:rsidR="00C93E49">
        <w:rPr>
          <w:i/>
          <w:iCs/>
          <w:sz w:val="28"/>
          <w:szCs w:val="28"/>
        </w:rPr>
        <w:t>Écoutons</w:t>
      </w:r>
      <w:r w:rsidR="00C93E49">
        <w:rPr>
          <w:sz w:val="28"/>
          <w:szCs w:val="28"/>
        </w:rPr>
        <w:t xml:space="preserve"> </w:t>
      </w:r>
      <w:r w:rsidR="00C93E49" w:rsidRPr="00635159">
        <w:rPr>
          <w:i/>
          <w:iCs/>
          <w:sz w:val="28"/>
          <w:szCs w:val="28"/>
        </w:rPr>
        <w:t>l’</w:t>
      </w:r>
      <w:r w:rsidR="00635159" w:rsidRPr="00635159">
        <w:rPr>
          <w:i/>
          <w:iCs/>
          <w:sz w:val="28"/>
          <w:szCs w:val="28"/>
        </w:rPr>
        <w:t>enthousiasme</w:t>
      </w:r>
      <w:r w:rsidR="00635159">
        <w:rPr>
          <w:i/>
          <w:iCs/>
          <w:sz w:val="28"/>
          <w:szCs w:val="28"/>
        </w:rPr>
        <w:t xml:space="preserve"> de Paul et Barnabé allant au-devant des nations pour proclamer leur foi. Accueillons la promesse de la Jérusalem céleste qui rassemblera tous les hommes dans l’amour. Oui, « la bonté du Seigneur est pour tous. »</w:t>
      </w:r>
    </w:p>
    <w:p w14:paraId="0CD8D6EB" w14:textId="75B99A62" w:rsidR="00635159" w:rsidRDefault="00635159" w:rsidP="00C93E49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C649776" w14:textId="73E40FA4" w:rsidR="00635159" w:rsidRDefault="00635159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CHANT D’OUVERTURE</w:t>
      </w:r>
    </w:p>
    <w:p w14:paraId="0F390656" w14:textId="4EB49507" w:rsidR="00635159" w:rsidRDefault="00635159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ce monde que tu fais</w:t>
      </w:r>
    </w:p>
    <w:p w14:paraId="00C61FD0" w14:textId="4BBF221D" w:rsidR="00635159" w:rsidRDefault="00635159" w:rsidP="00C93E4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8C218EE" w14:textId="149B193E" w:rsidR="00720DF9" w:rsidRDefault="00E813BE" w:rsidP="00EB2067">
      <w:pPr>
        <w:pStyle w:val="Refrain"/>
      </w:pPr>
      <w:r w:rsidRPr="00EB2067">
        <w:t>A ce monde que tu fais chaque jour avec tendresse</w:t>
      </w:r>
      <w:r w:rsidR="00EB2067">
        <w:t>,</w:t>
      </w:r>
    </w:p>
    <w:p w14:paraId="1D240AFC" w14:textId="447E2863" w:rsidR="00EB2067" w:rsidRDefault="00EB2067" w:rsidP="00EB2067">
      <w:pPr>
        <w:pStyle w:val="Refrain"/>
        <w:rPr>
          <w:b/>
          <w:bCs w:val="0"/>
        </w:rPr>
      </w:pPr>
      <w:r>
        <w:rPr>
          <w:b/>
          <w:bCs w:val="0"/>
        </w:rPr>
        <w:t>Donne un cœur de chair, donne un cœur nouveau.</w:t>
      </w:r>
    </w:p>
    <w:p w14:paraId="36E04152" w14:textId="66CDF53A" w:rsidR="00D817F5" w:rsidRDefault="00D817F5" w:rsidP="00EB2067">
      <w:pPr>
        <w:pStyle w:val="Refrain"/>
      </w:pPr>
      <w:r>
        <w:t>A ce monde où tu voudrais plus de joie</w:t>
      </w:r>
      <w:r w:rsidR="006F588E">
        <w:t xml:space="preserve">, </w:t>
      </w:r>
      <w:r>
        <w:t>moins de</w:t>
      </w:r>
      <w:r w:rsidR="006F588E">
        <w:t xml:space="preserve"> détresse,</w:t>
      </w:r>
    </w:p>
    <w:p w14:paraId="0645920F" w14:textId="28B35650" w:rsidR="006F588E" w:rsidRPr="006F588E" w:rsidRDefault="006F588E" w:rsidP="00EB2067">
      <w:pPr>
        <w:pStyle w:val="Refrain"/>
        <w:rPr>
          <w:b/>
          <w:bCs w:val="0"/>
        </w:rPr>
      </w:pPr>
      <w:r>
        <w:rPr>
          <w:b/>
          <w:bCs w:val="0"/>
        </w:rPr>
        <w:t>Donne un cœur de chair</w:t>
      </w:r>
      <w:r>
        <w:t xml:space="preserve">, </w:t>
      </w:r>
      <w:r w:rsidRPr="006F588E">
        <w:rPr>
          <w:b/>
          <w:bCs w:val="0"/>
        </w:rPr>
        <w:t>donne un cœur nouveau.</w:t>
      </w:r>
    </w:p>
    <w:p w14:paraId="33EEDE9A" w14:textId="5C0CDF73" w:rsidR="00EB2067" w:rsidRDefault="00EB2067" w:rsidP="00EB2067">
      <w:pPr>
        <w:pStyle w:val="Refrain"/>
      </w:pPr>
      <w:r>
        <w:t>A ce monde qui renaît s’il a foi en ta promesse,</w:t>
      </w:r>
    </w:p>
    <w:p w14:paraId="74E51C5C" w14:textId="526FB7F7" w:rsidR="00EB2067" w:rsidRDefault="00EB2067" w:rsidP="00EB2067">
      <w:pPr>
        <w:pStyle w:val="Refrain"/>
        <w:rPr>
          <w:b/>
          <w:bCs w:val="0"/>
        </w:rPr>
      </w:pPr>
      <w:r>
        <w:rPr>
          <w:b/>
          <w:bCs w:val="0"/>
        </w:rPr>
        <w:t>Donne un cœur de chair, donne un cœur nouveau.</w:t>
      </w:r>
      <w:r w:rsidR="00D817F5">
        <w:rPr>
          <w:b/>
          <w:bCs w:val="0"/>
        </w:rPr>
        <w:t xml:space="preserve"> R/</w:t>
      </w:r>
    </w:p>
    <w:p w14:paraId="29F47AB4" w14:textId="2314125A" w:rsidR="00EB2067" w:rsidRPr="00A279AC" w:rsidRDefault="00EB2067" w:rsidP="00EB2067">
      <w:pPr>
        <w:pStyle w:val="Refrain"/>
        <w:rPr>
          <w:b/>
          <w:bCs w:val="0"/>
          <w:sz w:val="16"/>
          <w:szCs w:val="16"/>
        </w:rPr>
      </w:pPr>
    </w:p>
    <w:p w14:paraId="5410BAB2" w14:textId="2391602A" w:rsidR="00EB2067" w:rsidRDefault="00D817F5" w:rsidP="00EB2067">
      <w:pPr>
        <w:pStyle w:val="Refrain"/>
        <w:rPr>
          <w:b/>
          <w:bCs w:val="0"/>
        </w:rPr>
      </w:pPr>
      <w:r>
        <w:rPr>
          <w:b/>
          <w:bCs w:val="0"/>
        </w:rPr>
        <w:t>R/</w:t>
      </w:r>
      <w:r w:rsidR="00EB2067">
        <w:rPr>
          <w:b/>
          <w:bCs w:val="0"/>
        </w:rPr>
        <w:tab/>
        <w:t>Viennent les cieux nouveaux et la nouvelle terre</w:t>
      </w:r>
    </w:p>
    <w:p w14:paraId="3EA1F5D7" w14:textId="243E6ED1" w:rsidR="00EB2067" w:rsidRDefault="00EB2067" w:rsidP="00EB2067">
      <w:pPr>
        <w:pStyle w:val="Refrain"/>
        <w:rPr>
          <w:b/>
          <w:bCs w:val="0"/>
        </w:rPr>
      </w:pPr>
      <w:r>
        <w:rPr>
          <w:b/>
          <w:bCs w:val="0"/>
        </w:rPr>
        <w:tab/>
        <w:t>Que ta bonté nous donnera !</w:t>
      </w:r>
    </w:p>
    <w:p w14:paraId="0A2E03DF" w14:textId="72B69067" w:rsidR="00EC4245" w:rsidRDefault="00EC4245" w:rsidP="00EB2067">
      <w:pPr>
        <w:pStyle w:val="Refrain"/>
        <w:rPr>
          <w:b/>
          <w:bCs w:val="0"/>
        </w:rPr>
      </w:pPr>
      <w:r>
        <w:rPr>
          <w:b/>
          <w:bCs w:val="0"/>
        </w:rPr>
        <w:tab/>
        <w:t>Viennent les cieux nouveaux et la nouvelle terre</w:t>
      </w:r>
    </w:p>
    <w:p w14:paraId="2D30546F" w14:textId="3C553A93" w:rsidR="00585897" w:rsidRDefault="00EC4245" w:rsidP="00EB2067">
      <w:pPr>
        <w:pStyle w:val="Refrain"/>
        <w:rPr>
          <w:b/>
          <w:bCs w:val="0"/>
        </w:rPr>
      </w:pPr>
      <w:r>
        <w:rPr>
          <w:b/>
          <w:bCs w:val="0"/>
        </w:rPr>
        <w:tab/>
        <w:t>Où la justice habitera !</w:t>
      </w:r>
    </w:p>
    <w:p w14:paraId="2CB4F9B0" w14:textId="558D89B5" w:rsidR="00D817F5" w:rsidRPr="00A279AC" w:rsidRDefault="00D817F5" w:rsidP="00EB2067">
      <w:pPr>
        <w:pStyle w:val="Refrain"/>
        <w:rPr>
          <w:b/>
          <w:bCs w:val="0"/>
          <w:sz w:val="16"/>
          <w:szCs w:val="16"/>
        </w:rPr>
      </w:pPr>
    </w:p>
    <w:p w14:paraId="6ABFB46D" w14:textId="3A05F745" w:rsidR="00D817F5" w:rsidRDefault="006F588E" w:rsidP="00EB2067">
      <w:pPr>
        <w:pStyle w:val="Refrain"/>
      </w:pPr>
      <w:r>
        <w:t>A ce monde traversé par la haine et la violence,</w:t>
      </w:r>
    </w:p>
    <w:p w14:paraId="7E8C8B2C" w14:textId="06309385" w:rsidR="00635159" w:rsidRDefault="006F588E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 w:rsidRPr="00A279AC">
        <w:rPr>
          <w:b/>
          <w:bCs/>
          <w:sz w:val="28"/>
          <w:szCs w:val="28"/>
        </w:rPr>
        <w:t>Donne un cœur de chair, donne un cœur nouveau</w:t>
      </w:r>
      <w:r w:rsidR="00A279AC">
        <w:rPr>
          <w:b/>
          <w:bCs/>
          <w:sz w:val="28"/>
          <w:szCs w:val="28"/>
        </w:rPr>
        <w:t> !</w:t>
      </w:r>
    </w:p>
    <w:p w14:paraId="10980ECA" w14:textId="1635663D" w:rsidR="00A279AC" w:rsidRDefault="00A279AC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ce monde ravagé par la guerre et la souffrance,</w:t>
      </w:r>
    </w:p>
    <w:p w14:paraId="199FFBBE" w14:textId="67C03ADC" w:rsidR="00A279AC" w:rsidRDefault="00A279AC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Donne un cœur de chair, un cœur nouveau !</w:t>
      </w:r>
    </w:p>
    <w:p w14:paraId="6F36C258" w14:textId="65726006" w:rsidR="00A279AC" w:rsidRDefault="00A279AC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ce monde séparé de ses sources d’espérance,</w:t>
      </w:r>
    </w:p>
    <w:p w14:paraId="6FDABEA9" w14:textId="3B8E8273" w:rsidR="00A279AC" w:rsidRDefault="00A279AC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Donne un cœur de chair, donne un cœur nouveau ! R/</w:t>
      </w:r>
    </w:p>
    <w:p w14:paraId="652F560F" w14:textId="77777777" w:rsidR="00AF730E" w:rsidRDefault="00AF730E" w:rsidP="00C93E4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381CEA2" w14:textId="35E10DB2" w:rsidR="00AF730E" w:rsidRDefault="00AF730E" w:rsidP="00C93E4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5D72E46" w14:textId="565F2C3B" w:rsidR="00AF730E" w:rsidRDefault="00AF730E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 w:rsidRPr="00AF730E">
        <w:rPr>
          <w:b/>
          <w:bCs/>
          <w:sz w:val="36"/>
          <w:szCs w:val="36"/>
        </w:rPr>
        <w:t>Préparation pénitentielle</w:t>
      </w:r>
    </w:p>
    <w:p w14:paraId="43B1AEFD" w14:textId="77777777" w:rsidR="00AF730E" w:rsidRDefault="00AF730E" w:rsidP="00AF730E">
      <w:pPr>
        <w:pStyle w:val="Couplets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Aspersion : J’ai vu l’eau vive</w:t>
      </w:r>
    </w:p>
    <w:p w14:paraId="1292EEF6" w14:textId="77777777" w:rsidR="00AF730E" w:rsidRPr="00B93C35" w:rsidRDefault="00AF730E" w:rsidP="00AF730E">
      <w:pPr>
        <w:pStyle w:val="Couplets"/>
        <w:rPr>
          <w:rFonts w:asciiTheme="minorHAnsi" w:hAnsiTheme="minorHAnsi" w:cstheme="minorHAnsi"/>
          <w:b/>
          <w:sz w:val="16"/>
          <w:szCs w:val="16"/>
        </w:rPr>
      </w:pPr>
    </w:p>
    <w:p w14:paraId="29E61F0C" w14:textId="77777777" w:rsidR="00AF730E" w:rsidRDefault="00AF730E" w:rsidP="00AF7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J’ai vu l’eau vive jaillissant du cœur du Christ. Alléluia. Alléluia.</w:t>
      </w:r>
    </w:p>
    <w:p w14:paraId="7C41D45D" w14:textId="77777777" w:rsidR="00AF730E" w:rsidRDefault="00AF730E" w:rsidP="00AF7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Tous ceux que lave cette eau seront sauvés ; ils chanteront :</w:t>
      </w:r>
    </w:p>
    <w:p w14:paraId="047CFF28" w14:textId="77777777" w:rsidR="00AF730E" w:rsidRDefault="00AF730E" w:rsidP="00AF7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Alléluia, Alléluia, Alléluia ! </w:t>
      </w:r>
    </w:p>
    <w:p w14:paraId="4A554F50" w14:textId="77777777" w:rsidR="00AF730E" w:rsidRPr="00323308" w:rsidRDefault="00AF730E" w:rsidP="00AF730E">
      <w:pPr>
        <w:spacing w:after="0" w:line="240" w:lineRule="auto"/>
        <w:rPr>
          <w:sz w:val="16"/>
          <w:szCs w:val="16"/>
          <w:vertAlign w:val="subscript"/>
        </w:rPr>
      </w:pPr>
    </w:p>
    <w:p w14:paraId="45D0893A" w14:textId="77777777" w:rsidR="00AF730E" w:rsidRDefault="00AF730E" w:rsidP="00AF7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J’ai vu la source devenir un fleuve immense. Alléluia. Alléluia.</w:t>
      </w:r>
    </w:p>
    <w:p w14:paraId="6C2D55C0" w14:textId="77777777" w:rsidR="00AF730E" w:rsidRDefault="00AF730E" w:rsidP="00AF7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fils de Dieu rassemblés chantaient leur joie d’être sauvés.</w:t>
      </w:r>
    </w:p>
    <w:p w14:paraId="223FA53B" w14:textId="6035B2AB" w:rsidR="00AF730E" w:rsidRDefault="00AF730E" w:rsidP="00AF7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Alléluia. Alléluia. Alléluia !</w:t>
      </w:r>
    </w:p>
    <w:p w14:paraId="071424B7" w14:textId="2AD124BF" w:rsidR="00AF730E" w:rsidRDefault="00AF730E" w:rsidP="00AF730E">
      <w:pPr>
        <w:spacing w:after="0" w:line="240" w:lineRule="auto"/>
        <w:rPr>
          <w:sz w:val="28"/>
          <w:szCs w:val="28"/>
        </w:rPr>
      </w:pPr>
    </w:p>
    <w:p w14:paraId="347B89EE" w14:textId="60F2AAB2" w:rsidR="00AF730E" w:rsidRDefault="009B3F9F" w:rsidP="00AF730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9B3F9F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</w:t>
      </w:r>
      <w:proofErr w:type="spellEnd"/>
      <w:r>
        <w:rPr>
          <w:b/>
          <w:bCs/>
          <w:sz w:val="28"/>
          <w:szCs w:val="28"/>
        </w:rPr>
        <w:t xml:space="preserve"> 14, 21b-27</w:t>
      </w:r>
    </w:p>
    <w:p w14:paraId="1C30BBF6" w14:textId="347753C0" w:rsidR="00AF730E" w:rsidRDefault="009B3F9F" w:rsidP="00C93E49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L’ardeur apostolique de St Paul est impressionnante ! Il a le souci de fonder de nouvelles </w:t>
      </w:r>
      <w:r w:rsidR="00425EED">
        <w:rPr>
          <w:i/>
          <w:iCs/>
          <w:sz w:val="28"/>
          <w:szCs w:val="28"/>
        </w:rPr>
        <w:t>communautés</w:t>
      </w:r>
      <w:r>
        <w:rPr>
          <w:i/>
          <w:iCs/>
          <w:sz w:val="28"/>
          <w:szCs w:val="28"/>
        </w:rPr>
        <w:t xml:space="preserve"> chrétiennes</w:t>
      </w:r>
      <w:r w:rsidR="00425EED">
        <w:rPr>
          <w:i/>
          <w:iCs/>
          <w:sz w:val="28"/>
          <w:szCs w:val="28"/>
        </w:rPr>
        <w:t xml:space="preserve"> en leur annonçant la Bonne Nouvelle et en les confiant à l’amour du Seigneur. Pa</w:t>
      </w:r>
      <w:r w:rsidR="000D24A3">
        <w:rPr>
          <w:i/>
          <w:iCs/>
          <w:sz w:val="28"/>
          <w:szCs w:val="28"/>
        </w:rPr>
        <w:t xml:space="preserve">ul et Barnabé </w:t>
      </w:r>
      <w:r w:rsidR="00425EED">
        <w:rPr>
          <w:i/>
          <w:iCs/>
          <w:sz w:val="28"/>
          <w:szCs w:val="28"/>
        </w:rPr>
        <w:t xml:space="preserve"> peuvent être nos modèles </w:t>
      </w:r>
      <w:r w:rsidR="000D24A3">
        <w:rPr>
          <w:i/>
          <w:iCs/>
          <w:sz w:val="28"/>
          <w:szCs w:val="28"/>
        </w:rPr>
        <w:t>pour l’annonce aujourd’hui. de l’Évangile.</w:t>
      </w:r>
    </w:p>
    <w:p w14:paraId="60D4ADA3" w14:textId="5A162B97" w:rsidR="000D24A3" w:rsidRPr="00DC0F17" w:rsidRDefault="000D24A3" w:rsidP="00C93E4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F9336D8" w14:textId="2B45F484" w:rsidR="000D24A3" w:rsidRDefault="000D24A3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144</w:t>
      </w:r>
    </w:p>
    <w:p w14:paraId="6713A69A" w14:textId="60C5774F" w:rsidR="00A06DDA" w:rsidRDefault="00A06DDA" w:rsidP="004C4220"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B</w:t>
      </w:r>
      <w:r w:rsidR="008A1E1F">
        <w:rPr>
          <w:b/>
          <w:bCs/>
          <w:sz w:val="28"/>
          <w:szCs w:val="28"/>
        </w:rPr>
        <w:t>éni</w:t>
      </w:r>
      <w:r>
        <w:rPr>
          <w:b/>
          <w:bCs/>
          <w:sz w:val="28"/>
          <w:szCs w:val="28"/>
        </w:rPr>
        <w:t xml:space="preserve"> sois-tu</w:t>
      </w:r>
      <w:r>
        <w:rPr>
          <w:sz w:val="28"/>
          <w:szCs w:val="28"/>
        </w:rPr>
        <w:t xml:space="preserve"> </w:t>
      </w:r>
      <w:r w:rsidRPr="00A06DDA">
        <w:rPr>
          <w:b/>
          <w:bCs/>
          <w:sz w:val="28"/>
          <w:szCs w:val="28"/>
        </w:rPr>
        <w:t>à jamais, Seigneur, Dieu de l’univers !</w:t>
      </w:r>
    </w:p>
    <w:p w14:paraId="127F0278" w14:textId="77777777" w:rsidR="004C4220" w:rsidRPr="004C4220" w:rsidRDefault="004C4220" w:rsidP="004C4220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7D9EEC1" w14:textId="4A00C5B3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Seigneur est tendresse et pitié,</w:t>
      </w:r>
    </w:p>
    <w:p w14:paraId="1AAD437D" w14:textId="63A34C9E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Lent à la colère et plein d’amour ;</w:t>
      </w:r>
    </w:p>
    <w:p w14:paraId="0ABF2FFB" w14:textId="12C18CB3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bonté du Seigneur est pour tous,</w:t>
      </w:r>
    </w:p>
    <w:p w14:paraId="263F5B63" w14:textId="62E9D211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 tendresse, pour toutes ses œuvres.</w:t>
      </w:r>
    </w:p>
    <w:p w14:paraId="3F2CCBE3" w14:textId="3496AB04" w:rsidR="00A06DDA" w:rsidRPr="004C4220" w:rsidRDefault="00A06DDA" w:rsidP="00C93E49">
      <w:pPr>
        <w:spacing w:after="0" w:line="240" w:lineRule="auto"/>
        <w:jc w:val="both"/>
        <w:rPr>
          <w:sz w:val="16"/>
          <w:szCs w:val="16"/>
        </w:rPr>
      </w:pPr>
    </w:p>
    <w:p w14:paraId="132B9358" w14:textId="128D0133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 tes œuvres, Seigneur, te rendent grâce</w:t>
      </w:r>
    </w:p>
    <w:p w14:paraId="4673ADA9" w14:textId="13BD28B5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que tes fidèles te bénissent !</w:t>
      </w:r>
    </w:p>
    <w:p w14:paraId="5ACF602C" w14:textId="5E52C430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diront la gloire de ton règne,</w:t>
      </w:r>
    </w:p>
    <w:p w14:paraId="283D40B4" w14:textId="67E6E832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parleront de tes exploits.</w:t>
      </w:r>
    </w:p>
    <w:p w14:paraId="2066C1DF" w14:textId="21285D95" w:rsidR="00A06DDA" w:rsidRPr="00DC0F17" w:rsidRDefault="00A06DDA" w:rsidP="00C93E49">
      <w:pPr>
        <w:spacing w:after="0" w:line="240" w:lineRule="auto"/>
        <w:jc w:val="both"/>
        <w:rPr>
          <w:sz w:val="16"/>
          <w:szCs w:val="16"/>
        </w:rPr>
      </w:pPr>
    </w:p>
    <w:p w14:paraId="249AE13E" w14:textId="6E222788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annonceront aux homme tes exploits,</w:t>
      </w:r>
    </w:p>
    <w:p w14:paraId="2F536F8A" w14:textId="4AA356B7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gloire et l’éclat de ton règne : </w:t>
      </w:r>
    </w:p>
    <w:p w14:paraId="7742897D" w14:textId="41847906" w:rsidR="00A06DDA" w:rsidRDefault="00A06DDA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Ton règne, un règne éternel,</w:t>
      </w:r>
    </w:p>
    <w:p w14:paraId="59B30963" w14:textId="64CEA575" w:rsidR="00A06DDA" w:rsidRDefault="00A06DDA" w:rsidP="00DC0F17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Ton empire, pour les âges des âges.</w:t>
      </w:r>
    </w:p>
    <w:p w14:paraId="66AE62ED" w14:textId="77777777" w:rsidR="00DC0F17" w:rsidRPr="00DC0F17" w:rsidRDefault="00DC0F17" w:rsidP="00DC0F17">
      <w:pPr>
        <w:spacing w:after="0" w:line="240" w:lineRule="auto"/>
        <w:jc w:val="both"/>
        <w:rPr>
          <w:sz w:val="16"/>
          <w:szCs w:val="16"/>
        </w:rPr>
      </w:pPr>
    </w:p>
    <w:p w14:paraId="665C471D" w14:textId="1E56B4F7" w:rsidR="00A06DDA" w:rsidRDefault="004C4220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C4220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</w:t>
      </w:r>
      <w:proofErr w:type="spellStart"/>
      <w:r>
        <w:rPr>
          <w:b/>
          <w:bCs/>
          <w:sz w:val="28"/>
          <w:szCs w:val="28"/>
        </w:rPr>
        <w:t>Ap</w:t>
      </w:r>
      <w:proofErr w:type="spellEnd"/>
      <w:r>
        <w:rPr>
          <w:b/>
          <w:bCs/>
          <w:sz w:val="28"/>
          <w:szCs w:val="28"/>
        </w:rPr>
        <w:t xml:space="preserve"> 21, 1-5a</w:t>
      </w:r>
    </w:p>
    <w:p w14:paraId="7F693BB9" w14:textId="5E308DC3" w:rsidR="004C4220" w:rsidRPr="00DC0F17" w:rsidRDefault="004C4220" w:rsidP="00C93E49">
      <w:pPr>
        <w:spacing w:after="0" w:line="24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28"/>
          <w:szCs w:val="28"/>
        </w:rPr>
        <w:t>Laissons-nous séduire et emporter par la vision de St Jean : le ciel nouveau, la terre nouvelle sont l’objet de notre espérance ! Oui, nous le croyons, nous demeurerons en Dieu pour l’éternité.</w:t>
      </w:r>
    </w:p>
    <w:p w14:paraId="07BB678E" w14:textId="3B8073C6" w:rsidR="004C4220" w:rsidRPr="00DC0F17" w:rsidRDefault="004C4220" w:rsidP="00C93E49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9E64DD1" w14:textId="353B47E3" w:rsidR="004C4220" w:rsidRDefault="004C4220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 : Jn 13, 31-33a. 34-35</w:t>
      </w:r>
    </w:p>
    <w:p w14:paraId="3E41A914" w14:textId="3DC178BF" w:rsidR="004C4220" w:rsidRDefault="004C4220" w:rsidP="00C93E4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424215F2" w14:textId="0554AE2C" w:rsidR="004C4220" w:rsidRDefault="00DC0F17" w:rsidP="00C93E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donne un commandement nouveau, dit le Seigneur :</w:t>
      </w:r>
    </w:p>
    <w:p w14:paraId="1CAA7001" w14:textId="08790811" w:rsidR="00DC0F17" w:rsidRDefault="00DC0F17" w:rsidP="00C93E4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« Aimez-vous les uns les autres, comme je vous ai aimés. » </w:t>
      </w:r>
      <w:r>
        <w:rPr>
          <w:b/>
          <w:bCs/>
          <w:i/>
          <w:iCs/>
          <w:sz w:val="28"/>
          <w:szCs w:val="28"/>
        </w:rPr>
        <w:t>Alléluia.</w:t>
      </w:r>
    </w:p>
    <w:p w14:paraId="26372FD2" w14:textId="324B9E3B" w:rsidR="00DC0F17" w:rsidRDefault="00DC0F17" w:rsidP="00C93E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PRERE DES FIDELES</w:t>
      </w:r>
    </w:p>
    <w:p w14:paraId="1A020B96" w14:textId="5B833E46" w:rsidR="00DC0F17" w:rsidRDefault="00DC0F17" w:rsidP="00C93E4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4F8F9E4" w14:textId="76AD72C1" w:rsidR="00DC0F17" w:rsidRDefault="000B7F30" w:rsidP="00C93E49">
      <w:pPr>
        <w:spacing w:after="0" w:line="240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« Comme je vous ai aimés, aimez-vous les uns les autres », dit Jésus. Puisons dans le cœur de Dieu et dans l’exemple de Charles de Foucauld et César de Bus, canonisés ce dimanche à Rome, la force d’aimer tous nos frères. Confions-les à l’infinie tendresse de Dieu.</w:t>
      </w:r>
    </w:p>
    <w:p w14:paraId="77185E68" w14:textId="7CEAA534" w:rsidR="000B7F30" w:rsidRDefault="000B7F30" w:rsidP="00C93E49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50D0AB9C" w14:textId="2C04AC4E" w:rsidR="000B7F30" w:rsidRPr="000B7F30" w:rsidRDefault="000B7F30" w:rsidP="000B7F3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« Dieu a ouvert aux nations la porte de la foi. »</w:t>
      </w:r>
    </w:p>
    <w:p w14:paraId="18B38F56" w14:textId="705ED235" w:rsidR="00AF730E" w:rsidRDefault="000B7F30" w:rsidP="002A6323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les acteurs de l’évangélisa</w:t>
      </w:r>
      <w:r w:rsidR="002A6323">
        <w:rPr>
          <w:sz w:val="32"/>
          <w:szCs w:val="32"/>
        </w:rPr>
        <w:t>tion</w:t>
      </w:r>
      <w:r w:rsidR="002A6323">
        <w:rPr>
          <w:i/>
          <w:iCs/>
          <w:sz w:val="32"/>
          <w:szCs w:val="32"/>
        </w:rPr>
        <w:t xml:space="preserve"> </w:t>
      </w:r>
      <w:r w:rsidR="002A6323" w:rsidRPr="002A6323">
        <w:rPr>
          <w:sz w:val="32"/>
          <w:szCs w:val="32"/>
        </w:rPr>
        <w:t>aillent au-devant</w:t>
      </w:r>
      <w:r w:rsidR="002A6323">
        <w:rPr>
          <w:sz w:val="32"/>
          <w:szCs w:val="32"/>
        </w:rPr>
        <w:t xml:space="preserve"> de tous les hommes, en sachant sortir de leurs cercles habituels. Dieu d’amour, nous te prions. R/</w:t>
      </w:r>
    </w:p>
    <w:p w14:paraId="00B32595" w14:textId="5E0F3BB3" w:rsidR="002A6323" w:rsidRDefault="002A6323" w:rsidP="002A6323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09723A71" w14:textId="09CCF945" w:rsidR="002A6323" w:rsidRDefault="002A6323" w:rsidP="002A6323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R/</w:t>
      </w:r>
      <w:r>
        <w:rPr>
          <w:b/>
          <w:bCs/>
          <w:sz w:val="32"/>
          <w:szCs w:val="32"/>
        </w:rPr>
        <w:tab/>
        <w:t>Dieu de tendresse, souviens-toi de nous.</w:t>
      </w:r>
    </w:p>
    <w:p w14:paraId="17837162" w14:textId="28A1819D" w:rsidR="002A6323" w:rsidRPr="005A5B18" w:rsidRDefault="002A6323" w:rsidP="002A6323">
      <w:pPr>
        <w:spacing w:after="0" w:line="240" w:lineRule="auto"/>
        <w:jc w:val="both"/>
        <w:rPr>
          <w:sz w:val="32"/>
          <w:szCs w:val="32"/>
        </w:rPr>
      </w:pPr>
    </w:p>
    <w:p w14:paraId="56F622AD" w14:textId="1885F0B3" w:rsidR="002A6323" w:rsidRPr="002A6323" w:rsidRDefault="002A6323" w:rsidP="002A632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« Dieu essuiera toute larme de leurs yeux. »</w:t>
      </w:r>
    </w:p>
    <w:p w14:paraId="656FC018" w14:textId="7EF461F1" w:rsidR="002A6323" w:rsidRDefault="002A6323" w:rsidP="002A6323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les familles frappées par le deuil ou la maladie d’un proche s’ouvrent à la consolation et soient accompagnées avec respect et compassion. Dieu de tendresse, nous te prions. R/</w:t>
      </w:r>
    </w:p>
    <w:p w14:paraId="5FE0047B" w14:textId="6A2E767F" w:rsidR="005A5B18" w:rsidRDefault="005A5B18" w:rsidP="005A5B18">
      <w:pPr>
        <w:spacing w:after="0" w:line="240" w:lineRule="auto"/>
        <w:jc w:val="both"/>
        <w:rPr>
          <w:sz w:val="32"/>
          <w:szCs w:val="32"/>
        </w:rPr>
      </w:pPr>
    </w:p>
    <w:p w14:paraId="1384D243" w14:textId="364517B5" w:rsidR="005A5B18" w:rsidRPr="005A5B18" w:rsidRDefault="005A5B18" w:rsidP="005A5B1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« « J’ai vu un ciel nouveau et une terre nouvelle », dit St Jean.</w:t>
      </w:r>
    </w:p>
    <w:p w14:paraId="13AB5126" w14:textId="7D85004E" w:rsidR="005A5B18" w:rsidRDefault="005A5B18" w:rsidP="005A5B18">
      <w:pPr>
        <w:pStyle w:val="Paragraphedeliste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Pour que cette anticipation devienne un peu plus réelle chaque jour par le service de toutes les personnes exerçant des responsabilités politiques, sociales, humanitaires. Dieu notre Père, nous te prions. R/</w:t>
      </w:r>
    </w:p>
    <w:p w14:paraId="7269B5B5" w14:textId="1A801341" w:rsidR="005A5B18" w:rsidRDefault="005A5B18" w:rsidP="005A5B18">
      <w:pPr>
        <w:spacing w:after="0" w:line="240" w:lineRule="auto"/>
        <w:jc w:val="both"/>
        <w:rPr>
          <w:sz w:val="32"/>
          <w:szCs w:val="32"/>
        </w:rPr>
      </w:pPr>
    </w:p>
    <w:p w14:paraId="3E6F5997" w14:textId="2A276C4D" w:rsidR="005A5B18" w:rsidRPr="005A5B18" w:rsidRDefault="005A5B18" w:rsidP="005A5B1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« Aimez-vous les uns les autres. »</w:t>
      </w:r>
    </w:p>
    <w:p w14:paraId="3EA87737" w14:textId="0F9DADC7" w:rsidR="002536D4" w:rsidRDefault="005A5B18" w:rsidP="00F079A1">
      <w:pPr>
        <w:spacing w:line="240" w:lineRule="auto"/>
        <w:ind w:left="650"/>
        <w:rPr>
          <w:sz w:val="32"/>
          <w:szCs w:val="32"/>
        </w:rPr>
      </w:pPr>
      <w:r w:rsidRPr="00F079A1">
        <w:rPr>
          <w:sz w:val="32"/>
          <w:szCs w:val="32"/>
        </w:rPr>
        <w:t>Pour que nous nous laissions réveiller par ce « commandement nouveau »</w:t>
      </w:r>
      <w:r w:rsidR="00F079A1" w:rsidRPr="00F079A1">
        <w:rPr>
          <w:sz w:val="32"/>
          <w:szCs w:val="32"/>
        </w:rPr>
        <w:t xml:space="preserve"> et que, concrètement, nous vivions une réelle fraternité. Dieu de bonté, nous te prions. R/</w:t>
      </w:r>
    </w:p>
    <w:p w14:paraId="71597F99" w14:textId="11811416" w:rsidR="00F079A1" w:rsidRDefault="00F079A1" w:rsidP="00F079A1">
      <w:pPr>
        <w:spacing w:line="240" w:lineRule="auto"/>
        <w:rPr>
          <w:sz w:val="32"/>
          <w:szCs w:val="32"/>
        </w:rPr>
      </w:pPr>
    </w:p>
    <w:p w14:paraId="1FEC3B14" w14:textId="12C5E0C2" w:rsidR="00F079A1" w:rsidRDefault="00F079A1" w:rsidP="00F079A1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Dieu qui </w:t>
      </w:r>
      <w:r w:rsidR="00D55E80">
        <w:rPr>
          <w:i/>
          <w:iCs/>
          <w:sz w:val="32"/>
          <w:szCs w:val="32"/>
        </w:rPr>
        <w:t>sauve</w:t>
      </w:r>
      <w:r>
        <w:rPr>
          <w:i/>
          <w:iCs/>
          <w:sz w:val="32"/>
          <w:szCs w:val="32"/>
        </w:rPr>
        <w:t xml:space="preserve"> tous les hommes par la Pâque de ton F</w:t>
      </w:r>
      <w:r w:rsidR="00D55E80">
        <w:rPr>
          <w:i/>
          <w:iCs/>
          <w:sz w:val="32"/>
          <w:szCs w:val="32"/>
        </w:rPr>
        <w:t>ils</w:t>
      </w:r>
      <w:r>
        <w:rPr>
          <w:i/>
          <w:iCs/>
          <w:sz w:val="32"/>
          <w:szCs w:val="32"/>
        </w:rPr>
        <w:t xml:space="preserve">, écoute la prière </w:t>
      </w:r>
      <w:r w:rsidR="00D55E80">
        <w:rPr>
          <w:i/>
          <w:iCs/>
          <w:sz w:val="32"/>
          <w:szCs w:val="32"/>
        </w:rPr>
        <w:t>que</w:t>
      </w:r>
      <w:r>
        <w:rPr>
          <w:i/>
          <w:iCs/>
          <w:sz w:val="32"/>
          <w:szCs w:val="32"/>
        </w:rPr>
        <w:t xml:space="preserve"> nous t’adressons en ce jour et fais de nous les témoins de ton amour par </w:t>
      </w:r>
      <w:r w:rsidR="00D55E80">
        <w:rPr>
          <w:i/>
          <w:iCs/>
          <w:sz w:val="32"/>
          <w:szCs w:val="32"/>
        </w:rPr>
        <w:t>Jésus, le</w:t>
      </w:r>
      <w:r>
        <w:rPr>
          <w:i/>
          <w:iCs/>
          <w:sz w:val="32"/>
          <w:szCs w:val="32"/>
        </w:rPr>
        <w:t xml:space="preserve"> Christ, notre Seigneur. </w:t>
      </w:r>
      <w:r w:rsidRPr="00D55E80">
        <w:rPr>
          <w:b/>
          <w:bCs/>
          <w:sz w:val="32"/>
          <w:szCs w:val="32"/>
        </w:rPr>
        <w:t>– Amen.</w:t>
      </w:r>
    </w:p>
    <w:p w14:paraId="1E85F6F2" w14:textId="77777777" w:rsidR="00D55E80" w:rsidRDefault="00D55E80" w:rsidP="00F079A1">
      <w:pPr>
        <w:spacing w:line="240" w:lineRule="auto"/>
        <w:jc w:val="both"/>
        <w:rPr>
          <w:b/>
          <w:bCs/>
          <w:sz w:val="32"/>
          <w:szCs w:val="32"/>
        </w:rPr>
      </w:pPr>
    </w:p>
    <w:p w14:paraId="3FAAEBCD" w14:textId="145F685A" w:rsidR="00D55E80" w:rsidRPr="00F85599" w:rsidRDefault="00D55E80" w:rsidP="00D55E80">
      <w:pPr>
        <w:spacing w:after="0" w:line="240" w:lineRule="auto"/>
        <w:jc w:val="both"/>
        <w:rPr>
          <w:b/>
          <w:bCs/>
          <w:sz w:val="28"/>
          <w:szCs w:val="28"/>
        </w:rPr>
      </w:pPr>
      <w:r w:rsidRPr="00F85599">
        <w:rPr>
          <w:b/>
          <w:bCs/>
          <w:sz w:val="28"/>
          <w:szCs w:val="28"/>
        </w:rPr>
        <w:lastRenderedPageBreak/>
        <w:t>COMMUNION</w:t>
      </w:r>
    </w:p>
    <w:p w14:paraId="2B32EE48" w14:textId="1691CF73" w:rsidR="00D55E80" w:rsidRDefault="00F85599" w:rsidP="00D55E80">
      <w:pPr>
        <w:spacing w:after="0" w:line="240" w:lineRule="auto"/>
        <w:jc w:val="both"/>
        <w:rPr>
          <w:b/>
          <w:bCs/>
          <w:sz w:val="28"/>
          <w:szCs w:val="28"/>
        </w:rPr>
      </w:pPr>
      <w:r w:rsidRPr="00F85599">
        <w:rPr>
          <w:b/>
          <w:bCs/>
          <w:sz w:val="28"/>
          <w:szCs w:val="28"/>
        </w:rPr>
        <w:t>En mémoire du Seigneur D 304-1</w:t>
      </w:r>
    </w:p>
    <w:p w14:paraId="72D033A2" w14:textId="3859CB48" w:rsidR="00F85599" w:rsidRPr="00C46DE7" w:rsidRDefault="00F85599" w:rsidP="00D55E80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67D865B1" w14:textId="6DDABAC8" w:rsidR="00F85599" w:rsidRDefault="00F85599" w:rsidP="00F855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mémoire du Seigneur qui nous a rompu le pain,</w:t>
      </w:r>
    </w:p>
    <w:p w14:paraId="7B3C8310" w14:textId="70092234" w:rsidR="00F85599" w:rsidRDefault="00F85599" w:rsidP="00F85599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En mémoire du Seigneur, nous seron</w:t>
      </w:r>
      <w:r w:rsidR="00B27F25">
        <w:rPr>
          <w:sz w:val="28"/>
          <w:szCs w:val="28"/>
        </w:rPr>
        <w:t>s</w:t>
      </w:r>
      <w:r>
        <w:rPr>
          <w:sz w:val="28"/>
          <w:szCs w:val="28"/>
        </w:rPr>
        <w:t xml:space="preserve"> le pain rompu</w:t>
      </w:r>
      <w:r w:rsidR="00B27F25">
        <w:rPr>
          <w:sz w:val="28"/>
          <w:szCs w:val="28"/>
        </w:rPr>
        <w:t>. R/</w:t>
      </w:r>
      <w:r w:rsidR="00B27F25">
        <w:rPr>
          <w:sz w:val="28"/>
          <w:szCs w:val="28"/>
        </w:rPr>
        <w:tab/>
      </w:r>
      <w:r w:rsidR="00B27F25">
        <w:rPr>
          <w:sz w:val="28"/>
          <w:szCs w:val="28"/>
        </w:rPr>
        <w:tab/>
      </w:r>
    </w:p>
    <w:p w14:paraId="58760C47" w14:textId="31D69785" w:rsidR="00B27F25" w:rsidRPr="00C46DE7" w:rsidRDefault="00B27F25" w:rsidP="00B27F25">
      <w:pPr>
        <w:spacing w:after="0" w:line="240" w:lineRule="auto"/>
        <w:jc w:val="both"/>
        <w:rPr>
          <w:sz w:val="16"/>
          <w:szCs w:val="16"/>
        </w:rPr>
      </w:pPr>
    </w:p>
    <w:p w14:paraId="107FA8EE" w14:textId="24A9EDA7" w:rsidR="00B27F25" w:rsidRDefault="00B27F25" w:rsidP="00B27F2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R/</w:t>
      </w:r>
      <w:r>
        <w:rPr>
          <w:b/>
          <w:bCs/>
          <w:sz w:val="28"/>
          <w:szCs w:val="28"/>
        </w:rPr>
        <w:tab/>
        <w:t>Pour un monde nouveau, pour un monde d’amour</w:t>
      </w:r>
      <w:r w:rsidR="00C46DE7">
        <w:rPr>
          <w:b/>
          <w:bCs/>
          <w:sz w:val="28"/>
          <w:szCs w:val="28"/>
        </w:rPr>
        <w:t>…</w:t>
      </w:r>
    </w:p>
    <w:p w14:paraId="14D104D5" w14:textId="080623E3" w:rsidR="00B27F25" w:rsidRDefault="00B27F25" w:rsidP="00B27F2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Et que viennent les jours de justice et de paix !</w:t>
      </w:r>
    </w:p>
    <w:p w14:paraId="6E9B6606" w14:textId="5AA5D49C" w:rsidR="00B27F25" w:rsidRPr="00C46DE7" w:rsidRDefault="00B27F25" w:rsidP="00B27F25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6DA5C2F" w14:textId="02B9A9F5" w:rsidR="00B27F25" w:rsidRDefault="00B27F25" w:rsidP="00B27F2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mémoire du Seigneur qui nous a donné son sang,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En mémoire du Seigneur, nous serons le sang versé. R/</w:t>
      </w:r>
    </w:p>
    <w:p w14:paraId="27B9C67D" w14:textId="159B6F02" w:rsidR="00B27F25" w:rsidRPr="00541B7A" w:rsidRDefault="00B27F25" w:rsidP="00B27F25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</w:p>
    <w:p w14:paraId="00003396" w14:textId="3713F804" w:rsidR="00C46DE7" w:rsidRPr="00C46DE7" w:rsidRDefault="00C46DE7" w:rsidP="00C46DE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46DE7">
        <w:rPr>
          <w:sz w:val="28"/>
          <w:szCs w:val="28"/>
        </w:rPr>
        <w:t>En mémoire du Seigneur qui a fait de nous son corps,</w:t>
      </w:r>
    </w:p>
    <w:p w14:paraId="7A5C228F" w14:textId="141E914A" w:rsidR="00C46DE7" w:rsidRDefault="00C46DE7" w:rsidP="00C46DE7">
      <w:p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En mémoire du Seigneur, nous serons son corps livré. R/</w:t>
      </w:r>
    </w:p>
    <w:p w14:paraId="73B88392" w14:textId="089C6104" w:rsidR="00C46DE7" w:rsidRPr="00BC2201" w:rsidRDefault="00C46DE7" w:rsidP="00C46DE7">
      <w:pPr>
        <w:spacing w:after="0" w:line="240" w:lineRule="auto"/>
        <w:jc w:val="both"/>
        <w:rPr>
          <w:sz w:val="16"/>
          <w:szCs w:val="16"/>
        </w:rPr>
      </w:pPr>
    </w:p>
    <w:p w14:paraId="72429C5C" w14:textId="5D6A5DFA" w:rsidR="00C46DE7" w:rsidRDefault="00C46DE7" w:rsidP="00C46DE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mémoire du Seigneur, </w:t>
      </w:r>
      <w:r w:rsidR="00BC2201">
        <w:rPr>
          <w:sz w:val="28"/>
          <w:szCs w:val="28"/>
        </w:rPr>
        <w:t>tout le pain soit partagé !</w:t>
      </w:r>
    </w:p>
    <w:p w14:paraId="54A420DA" w14:textId="38C46B01" w:rsidR="00BC2201" w:rsidRDefault="00BC2201" w:rsidP="00BC2201">
      <w:pPr>
        <w:pStyle w:val="Paragraphedeliste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En mémoire du Seigneur, tous les pauvres soient comblés ! R/</w:t>
      </w:r>
    </w:p>
    <w:p w14:paraId="6249DA1B" w14:textId="7EE7E9B0" w:rsidR="00BC2201" w:rsidRDefault="00BC2201" w:rsidP="00BC2201">
      <w:pPr>
        <w:spacing w:after="0" w:line="240" w:lineRule="auto"/>
        <w:jc w:val="both"/>
        <w:rPr>
          <w:sz w:val="28"/>
          <w:szCs w:val="28"/>
        </w:rPr>
      </w:pPr>
    </w:p>
    <w:p w14:paraId="1B3497FB" w14:textId="083C44B9" w:rsidR="00BC2201" w:rsidRDefault="00BC2201" w:rsidP="00BC2201">
      <w:pPr>
        <w:spacing w:after="0" w:line="240" w:lineRule="auto"/>
        <w:jc w:val="both"/>
        <w:rPr>
          <w:b/>
          <w:bCs/>
          <w:sz w:val="32"/>
          <w:szCs w:val="32"/>
        </w:rPr>
      </w:pPr>
      <w:r w:rsidRPr="00BC2201">
        <w:rPr>
          <w:b/>
          <w:bCs/>
          <w:sz w:val="32"/>
          <w:szCs w:val="32"/>
        </w:rPr>
        <w:t>En ce mois de mai, saluons Marie, notre Mère.</w:t>
      </w:r>
    </w:p>
    <w:p w14:paraId="14A878A9" w14:textId="77777777" w:rsidR="00541B7A" w:rsidRP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 w:rsidRPr="00541B7A">
        <w:rPr>
          <w:rStyle w:val="RefrainCar"/>
          <w:rFonts w:asciiTheme="minorHAnsi" w:hAnsiTheme="minorHAnsi"/>
          <w:b/>
          <w:bCs w:val="0"/>
        </w:rPr>
        <w:t>Nous te saluons, ô toi, Notre Dame,</w:t>
      </w:r>
    </w:p>
    <w:p w14:paraId="1E299715" w14:textId="77777777" w:rsidR="00541B7A" w:rsidRP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 w:rsidRPr="00541B7A">
        <w:rPr>
          <w:rStyle w:val="RefrainCar"/>
          <w:rFonts w:asciiTheme="minorHAnsi" w:hAnsiTheme="minorHAnsi"/>
          <w:b/>
          <w:bCs w:val="0"/>
        </w:rPr>
        <w:t xml:space="preserve"> Vierge sainte que drape le soleil,</w:t>
      </w:r>
    </w:p>
    <w:p w14:paraId="3C95B022" w14:textId="77777777" w:rsidR="00541B7A" w:rsidRP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 w:rsidRPr="00541B7A">
        <w:rPr>
          <w:rStyle w:val="RefrainCar"/>
          <w:rFonts w:asciiTheme="minorHAnsi" w:hAnsiTheme="minorHAnsi"/>
          <w:b/>
          <w:bCs w:val="0"/>
        </w:rPr>
        <w:t>Couronnée d’étoiles, la lune est sous tes pas,</w:t>
      </w:r>
    </w:p>
    <w:p w14:paraId="5592E855" w14:textId="77777777" w:rsidR="00541B7A" w:rsidRP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 w:rsidRPr="00541B7A">
        <w:rPr>
          <w:rStyle w:val="RefrainCar"/>
          <w:rFonts w:asciiTheme="minorHAnsi" w:hAnsiTheme="minorHAnsi"/>
          <w:b/>
          <w:bCs w:val="0"/>
        </w:rPr>
        <w:t xml:space="preserve"> en toi nous est donnée l’aurore du Salut.</w:t>
      </w:r>
    </w:p>
    <w:p w14:paraId="7FE7F8DD" w14:textId="77777777" w:rsid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>
        <w:rPr>
          <w:rStyle w:val="RefrainCar"/>
          <w:rFonts w:asciiTheme="minorHAnsi" w:hAnsiTheme="minorHAnsi"/>
        </w:rPr>
        <w:tab/>
        <w:t>Marie, Eve nouvelle et joie de ton Seigneur,</w:t>
      </w:r>
    </w:p>
    <w:p w14:paraId="01433D63" w14:textId="77777777" w:rsid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>
        <w:rPr>
          <w:rStyle w:val="RefrainCar"/>
          <w:rFonts w:asciiTheme="minorHAnsi" w:hAnsiTheme="minorHAnsi"/>
        </w:rPr>
        <w:tab/>
        <w:t>Tu as donné naissance à Jésus, le Sauveur</w:t>
      </w:r>
    </w:p>
    <w:p w14:paraId="0B969F43" w14:textId="77777777" w:rsid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>
        <w:rPr>
          <w:rStyle w:val="RefrainCar"/>
          <w:rFonts w:asciiTheme="minorHAnsi" w:hAnsiTheme="minorHAnsi"/>
        </w:rPr>
        <w:tab/>
        <w:t>Par toi nous sont ouvertes les portes du jardin.</w:t>
      </w:r>
    </w:p>
    <w:p w14:paraId="2C688BD5" w14:textId="77777777" w:rsidR="00541B7A" w:rsidRDefault="00541B7A" w:rsidP="00541B7A">
      <w:pPr>
        <w:pStyle w:val="Couplets"/>
        <w:rPr>
          <w:rStyle w:val="RefrainCar"/>
          <w:rFonts w:asciiTheme="minorHAnsi" w:hAnsiTheme="minorHAnsi"/>
          <w:b/>
          <w:bCs w:val="0"/>
        </w:rPr>
      </w:pPr>
      <w:r>
        <w:rPr>
          <w:rStyle w:val="RefrainCar"/>
          <w:rFonts w:asciiTheme="minorHAnsi" w:hAnsiTheme="minorHAnsi"/>
        </w:rPr>
        <w:tab/>
        <w:t>Guide-nous en chemin, Etoile du matin.</w:t>
      </w:r>
    </w:p>
    <w:p w14:paraId="0B252B7A" w14:textId="77777777" w:rsidR="00BC2201" w:rsidRPr="00BC2201" w:rsidRDefault="00BC2201" w:rsidP="00BC220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F73AE74" w14:textId="09A313E0" w:rsidR="00C46DE7" w:rsidRDefault="00541B7A" w:rsidP="00C46D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Ah ! Ce n’est pas un jeu</w:t>
      </w:r>
    </w:p>
    <w:p w14:paraId="503E32AB" w14:textId="1CB2E1F7" w:rsidR="00541B7A" w:rsidRDefault="00FD56ED" w:rsidP="00C46D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p</w:t>
      </w:r>
      <w:r w:rsidR="00541B7A">
        <w:rPr>
          <w:rFonts w:ascii="Bernard MT Condensed" w:hAnsi="Bernard MT Condensed"/>
          <w:sz w:val="36"/>
          <w:szCs w:val="36"/>
        </w:rPr>
        <w:t xml:space="preserve">our </w:t>
      </w:r>
      <w:r>
        <w:rPr>
          <w:rFonts w:ascii="Bernard MT Condensed" w:hAnsi="Bernard MT Condensed"/>
          <w:sz w:val="36"/>
          <w:szCs w:val="36"/>
        </w:rPr>
        <w:t xml:space="preserve">rire que </w:t>
      </w:r>
    </w:p>
    <w:p w14:paraId="159386CB" w14:textId="16762007" w:rsidR="00FD56ED" w:rsidRPr="0077526E" w:rsidRDefault="00FD56ED" w:rsidP="00C46DE7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r w:rsidRPr="0077526E">
        <w:rPr>
          <w:rFonts w:ascii="Bernard MT Condensed" w:hAnsi="Bernard MT Condensed"/>
          <w:color w:val="A6A6A6" w:themeColor="background1" w:themeShade="A6"/>
          <w:sz w:val="72"/>
          <w:szCs w:val="72"/>
        </w:rPr>
        <w:t>d’aimer !</w:t>
      </w:r>
    </w:p>
    <w:p w14:paraId="4CB763EA" w14:textId="06B79C92" w:rsidR="00FD56ED" w:rsidRDefault="00FD56ED" w:rsidP="00C46D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Non pas ses ennemis</w:t>
      </w:r>
    </w:p>
    <w:p w14:paraId="4CFE31E7" w14:textId="6EE1DE8E" w:rsidR="00FD56ED" w:rsidRPr="0077526E" w:rsidRDefault="00FD56ED" w:rsidP="0077526E">
      <w:pPr>
        <w:spacing w:after="0" w:line="240" w:lineRule="auto"/>
        <w:jc w:val="both"/>
        <w:rPr>
          <w:rFonts w:ascii="Bernard MT Condensed" w:hAnsi="Bernard MT Condensed"/>
          <w:i/>
          <w:iCs/>
          <w:sz w:val="36"/>
          <w:szCs w:val="36"/>
        </w:rPr>
      </w:pPr>
      <w:r w:rsidRPr="0077526E">
        <w:rPr>
          <w:rFonts w:ascii="Bernard MT Condensed" w:hAnsi="Bernard MT Condensed"/>
          <w:i/>
          <w:iCs/>
          <w:sz w:val="36"/>
          <w:szCs w:val="36"/>
        </w:rPr>
        <w:t xml:space="preserve">les verras-tu jamais ? </w:t>
      </w:r>
    </w:p>
    <w:p w14:paraId="43A5B1F5" w14:textId="47E6944C" w:rsidR="00C46DE7" w:rsidRDefault="00FD56ED" w:rsidP="00C46D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mais ton frère,</w:t>
      </w:r>
    </w:p>
    <w:p w14:paraId="73D3F0BD" w14:textId="0BE3FAD0" w:rsidR="00FD56ED" w:rsidRDefault="00FD56ED" w:rsidP="00C46D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celui qui dérange la paix</w:t>
      </w:r>
    </w:p>
    <w:p w14:paraId="4419A5B9" w14:textId="123AB348" w:rsidR="0077526E" w:rsidRPr="00FD56ED" w:rsidRDefault="0077526E" w:rsidP="00C46D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de tous les jours.    </w:t>
      </w:r>
    </w:p>
    <w:p w14:paraId="62498BD6" w14:textId="7FE6228A" w:rsidR="00D55E80" w:rsidRPr="0077526E" w:rsidRDefault="0077526E" w:rsidP="0077526E">
      <w:pPr>
        <w:pStyle w:val="Paragraphedeliste"/>
        <w:numPr>
          <w:ilvl w:val="0"/>
          <w:numId w:val="8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Marie Noël (1883-1967)</w:t>
      </w:r>
    </w:p>
    <w:p w14:paraId="62D2F792" w14:textId="77777777" w:rsidR="00D55E80" w:rsidRPr="00F079A1" w:rsidRDefault="00D55E80" w:rsidP="00F079A1">
      <w:pPr>
        <w:spacing w:line="240" w:lineRule="auto"/>
        <w:jc w:val="both"/>
        <w:rPr>
          <w:i/>
          <w:iCs/>
          <w:sz w:val="32"/>
          <w:szCs w:val="32"/>
        </w:rPr>
      </w:pPr>
    </w:p>
    <w:sectPr w:rsidR="00D55E80" w:rsidRPr="00F079A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590"/>
    <w:multiLevelType w:val="hybridMultilevel"/>
    <w:tmpl w:val="14987B24"/>
    <w:lvl w:ilvl="0" w:tplc="CD9C612A">
      <w:start w:val="1"/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2FEA"/>
    <w:multiLevelType w:val="hybridMultilevel"/>
    <w:tmpl w:val="7744F226"/>
    <w:lvl w:ilvl="0" w:tplc="D9C4F046">
      <w:start w:val="1"/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77C1C"/>
    <w:multiLevelType w:val="hybridMultilevel"/>
    <w:tmpl w:val="6398388A"/>
    <w:lvl w:ilvl="0" w:tplc="A71A2420">
      <w:start w:val="1"/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EFC"/>
    <w:multiLevelType w:val="hybridMultilevel"/>
    <w:tmpl w:val="61AC5C96"/>
    <w:lvl w:ilvl="0" w:tplc="CD9C612A">
      <w:start w:val="1"/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2788"/>
    <w:multiLevelType w:val="hybridMultilevel"/>
    <w:tmpl w:val="A8A0832E"/>
    <w:lvl w:ilvl="0" w:tplc="CD9C612A">
      <w:start w:val="1"/>
      <w:numFmt w:val="bullet"/>
      <w:lvlText w:val="-"/>
      <w:lvlJc w:val="left"/>
      <w:pPr>
        <w:ind w:left="720" w:hanging="360"/>
      </w:pPr>
      <w:rPr>
        <w:rFonts w:ascii="Bernard MT Condensed" w:eastAsiaTheme="minorHAnsi" w:hAnsi="Bernard M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3684"/>
    <w:multiLevelType w:val="hybridMultilevel"/>
    <w:tmpl w:val="1CBE0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9430A"/>
    <w:multiLevelType w:val="hybridMultilevel"/>
    <w:tmpl w:val="648E2D72"/>
    <w:lvl w:ilvl="0" w:tplc="113E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06463"/>
    <w:multiLevelType w:val="hybridMultilevel"/>
    <w:tmpl w:val="CB66C58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0B"/>
    <w:rsid w:val="000A274B"/>
    <w:rsid w:val="000B7F30"/>
    <w:rsid w:val="000D24A3"/>
    <w:rsid w:val="002A6323"/>
    <w:rsid w:val="00425EED"/>
    <w:rsid w:val="004C4220"/>
    <w:rsid w:val="00541B7A"/>
    <w:rsid w:val="00585897"/>
    <w:rsid w:val="005A5B18"/>
    <w:rsid w:val="005D63EA"/>
    <w:rsid w:val="00635159"/>
    <w:rsid w:val="006A6794"/>
    <w:rsid w:val="006F588E"/>
    <w:rsid w:val="00720DF9"/>
    <w:rsid w:val="0077526E"/>
    <w:rsid w:val="0085248D"/>
    <w:rsid w:val="008A1E1F"/>
    <w:rsid w:val="009B3F9F"/>
    <w:rsid w:val="00A06DDA"/>
    <w:rsid w:val="00A279AC"/>
    <w:rsid w:val="00AC58F4"/>
    <w:rsid w:val="00AF730E"/>
    <w:rsid w:val="00B27F25"/>
    <w:rsid w:val="00B92738"/>
    <w:rsid w:val="00BC2201"/>
    <w:rsid w:val="00C46DE7"/>
    <w:rsid w:val="00C93E49"/>
    <w:rsid w:val="00D55E80"/>
    <w:rsid w:val="00D817F5"/>
    <w:rsid w:val="00DC0F17"/>
    <w:rsid w:val="00E813BE"/>
    <w:rsid w:val="00EB2067"/>
    <w:rsid w:val="00EC4245"/>
    <w:rsid w:val="00F079A1"/>
    <w:rsid w:val="00F16F0B"/>
    <w:rsid w:val="00F85599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E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720DF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720DF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B2067"/>
    <w:rPr>
      <w:rFonts w:asciiTheme="minorHAnsi" w:hAnsiTheme="minorHAnsi" w:cstheme="minorHAnsi"/>
      <w:bCs/>
      <w:sz w:val="28"/>
    </w:rPr>
  </w:style>
  <w:style w:type="character" w:customStyle="1" w:styleId="RefrainCar">
    <w:name w:val="Refrain Car"/>
    <w:link w:val="Refrain"/>
    <w:locked/>
    <w:rsid w:val="00EB2067"/>
    <w:rPr>
      <w:rFonts w:eastAsia="Times New Roman" w:cstheme="minorHAnsi"/>
      <w:bCs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720DF9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720DF9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720DF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720DF9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720DF9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EB2067"/>
    <w:rPr>
      <w:rFonts w:asciiTheme="minorHAnsi" w:hAnsiTheme="minorHAnsi" w:cstheme="minorHAnsi"/>
      <w:bCs/>
      <w:sz w:val="28"/>
    </w:rPr>
  </w:style>
  <w:style w:type="character" w:customStyle="1" w:styleId="RefrainCar">
    <w:name w:val="Refrain Car"/>
    <w:link w:val="Refrain"/>
    <w:locked/>
    <w:rsid w:val="00EB2067"/>
    <w:rPr>
      <w:rFonts w:eastAsia="Times New Roman" w:cstheme="minorHAnsi"/>
      <w:bCs/>
      <w:sz w:val="28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720DF9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720DF9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720DF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cp:lastPrinted>2022-05-09T17:36:00Z</cp:lastPrinted>
  <dcterms:created xsi:type="dcterms:W3CDTF">2022-05-11T05:43:00Z</dcterms:created>
  <dcterms:modified xsi:type="dcterms:W3CDTF">2022-05-11T05:43:00Z</dcterms:modified>
</cp:coreProperties>
</file>